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B" w:rsidRPr="008168EC" w:rsidRDefault="00AB645B" w:rsidP="008168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168EC">
        <w:rPr>
          <w:rFonts w:ascii="Times New Roman" w:hAnsi="Times New Roman" w:cs="Times New Roman"/>
          <w:b/>
          <w:bCs/>
        </w:rPr>
        <w:t>СОВЕТ</w:t>
      </w:r>
    </w:p>
    <w:p w:rsidR="00AB645B" w:rsidRPr="008168EC" w:rsidRDefault="00AB645B" w:rsidP="008168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168EC">
        <w:rPr>
          <w:rFonts w:ascii="Times New Roman" w:hAnsi="Times New Roman" w:cs="Times New Roman"/>
          <w:b/>
          <w:bCs/>
        </w:rPr>
        <w:t>ПОДЛЕСНОВСКОГО МУНИЦИПАЛЬНОГО ОБРАЗОВАНИЯ</w:t>
      </w:r>
    </w:p>
    <w:p w:rsidR="00AB645B" w:rsidRPr="008168EC" w:rsidRDefault="00AB645B" w:rsidP="008168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168EC">
        <w:rPr>
          <w:rFonts w:ascii="Times New Roman" w:hAnsi="Times New Roman" w:cs="Times New Roman"/>
          <w:b/>
          <w:bCs/>
        </w:rPr>
        <w:t>МАРКСОВСКОГО МУНИЦИПАЛЬНОГО РАЙОНА</w:t>
      </w:r>
    </w:p>
    <w:p w:rsidR="00AB645B" w:rsidRPr="008168EC" w:rsidRDefault="00AB645B" w:rsidP="008168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168EC">
        <w:rPr>
          <w:rFonts w:ascii="Times New Roman" w:hAnsi="Times New Roman" w:cs="Times New Roman"/>
          <w:b/>
          <w:bCs/>
        </w:rPr>
        <w:t>САРАТОВСКОЙ ОБЛАСТИ</w:t>
      </w:r>
    </w:p>
    <w:p w:rsidR="00AB645B" w:rsidRPr="008168EC" w:rsidRDefault="00AB645B" w:rsidP="008168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45B" w:rsidRPr="008168EC" w:rsidRDefault="00AB645B" w:rsidP="008168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8E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B645B" w:rsidRPr="008168EC" w:rsidRDefault="00AB645B" w:rsidP="008168EC">
      <w:pPr>
        <w:tabs>
          <w:tab w:val="left" w:pos="5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ab/>
      </w:r>
    </w:p>
    <w:p w:rsidR="00AB645B" w:rsidRPr="008168EC" w:rsidRDefault="008B487B" w:rsidP="008168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18.09.2015 года </w:t>
      </w:r>
      <w:bookmarkStart w:id="0" w:name="_GoBack"/>
      <w:bookmarkEnd w:id="0"/>
      <w:r w:rsidR="00AB645B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AB645B" w:rsidRPr="008168EC" w:rsidRDefault="00AB645B" w:rsidP="008168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8E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«Об официальных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8168EC">
        <w:rPr>
          <w:rFonts w:ascii="Times New Roman" w:hAnsi="Times New Roman" w:cs="Times New Roman"/>
          <w:b/>
          <w:bCs/>
          <w:sz w:val="24"/>
          <w:szCs w:val="24"/>
        </w:rPr>
        <w:t xml:space="preserve">символах Подлесновского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8168E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образования» Марксовского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района Саратовской области.</w:t>
      </w:r>
    </w:p>
    <w:p w:rsidR="00AB645B" w:rsidRDefault="00AB645B" w:rsidP="00816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68EC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 06.10.2003 г. № 131-ФЗ «Об  общих принципах организации местного самоуправления в Российской Федерации», Уставом </w:t>
      </w:r>
      <w:r w:rsidR="008C4FF8">
        <w:rPr>
          <w:rFonts w:ascii="Times New Roman" w:hAnsi="Times New Roman" w:cs="Times New Roman"/>
          <w:sz w:val="24"/>
          <w:szCs w:val="24"/>
        </w:rPr>
        <w:t>Подлесновского</w:t>
      </w:r>
      <w:r w:rsidRPr="008168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совет Подлесновского</w:t>
      </w:r>
      <w:r w:rsidRPr="008168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B645B" w:rsidRPr="008168EC" w:rsidRDefault="00AB645B" w:rsidP="008168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>РЕШИЛ:</w:t>
      </w: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 xml:space="preserve">1. Утвердить Положение  «Об официальных символах </w:t>
      </w:r>
      <w:r>
        <w:rPr>
          <w:rFonts w:ascii="Times New Roman" w:hAnsi="Times New Roman" w:cs="Times New Roman"/>
          <w:sz w:val="24"/>
          <w:szCs w:val="24"/>
        </w:rPr>
        <w:t>Подлесновского</w:t>
      </w:r>
      <w:r w:rsidRPr="008168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Марксовского муниципального образования Саратовской области.</w:t>
      </w: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>2.Решение обнародовать  на официальном сайте администрации в сети «Интернет», и информационных стендах .</w:t>
      </w: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>3.Решение вступает в силу с момента его принятия.</w:t>
      </w: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Подлесновского</w:t>
      </w: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1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 Шевчук</w:t>
      </w: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</w:p>
    <w:p w:rsidR="00AB645B" w:rsidRPr="008168EC" w:rsidRDefault="00AB645B" w:rsidP="00816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Подлесновского</w:t>
      </w:r>
      <w:r w:rsidRPr="008168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B645B" w:rsidRPr="008168EC" w:rsidRDefault="00AB645B" w:rsidP="008168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</w:t>
      </w:r>
      <w:r w:rsidRPr="008168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645B" w:rsidRPr="008168EC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>ПОЛОЖЕНИЕ</w:t>
      </w:r>
    </w:p>
    <w:p w:rsidR="00AB645B" w:rsidRPr="008168EC" w:rsidRDefault="00AB645B" w:rsidP="0081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 xml:space="preserve">«Об официальных символах </w:t>
      </w:r>
      <w:r>
        <w:rPr>
          <w:rFonts w:ascii="Times New Roman" w:hAnsi="Times New Roman" w:cs="Times New Roman"/>
          <w:sz w:val="24"/>
          <w:szCs w:val="24"/>
        </w:rPr>
        <w:t>Подлесновского</w:t>
      </w:r>
      <w:r w:rsidRPr="008168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 Марксовского муниципального района Саратовской области»</w:t>
      </w:r>
    </w:p>
    <w:p w:rsidR="00AB645B" w:rsidRPr="008168EC" w:rsidRDefault="00AB645B" w:rsidP="0081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описание официальных символов </w:t>
      </w:r>
      <w:r>
        <w:rPr>
          <w:rFonts w:ascii="Times New Roman" w:hAnsi="Times New Roman" w:cs="Times New Roman"/>
          <w:sz w:val="24"/>
          <w:szCs w:val="24"/>
        </w:rPr>
        <w:t>Подлесновского</w:t>
      </w:r>
      <w:r w:rsidRPr="008168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 xml:space="preserve">1.2. В соответствии с Уставом  </w:t>
      </w:r>
      <w:r>
        <w:rPr>
          <w:rFonts w:ascii="Times New Roman" w:hAnsi="Times New Roman" w:cs="Times New Roman"/>
          <w:sz w:val="24"/>
          <w:szCs w:val="24"/>
        </w:rPr>
        <w:t>Подлесновского</w:t>
      </w:r>
      <w:r w:rsidRPr="008168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его официальными символами являются герб и флаг.</w:t>
      </w: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 xml:space="preserve">1.3.Герб и флаг </w:t>
      </w:r>
      <w:r>
        <w:rPr>
          <w:rFonts w:ascii="Times New Roman" w:hAnsi="Times New Roman" w:cs="Times New Roman"/>
          <w:sz w:val="24"/>
          <w:szCs w:val="24"/>
        </w:rPr>
        <w:t>Подлесновского</w:t>
      </w:r>
      <w:r w:rsidRPr="008168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отражают исторические, культурные, национальные и иные местные традиции и особенности.</w:t>
      </w: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 xml:space="preserve">1.4.Описание  официальных символов и порядок их официального использования устанавливается Советом </w:t>
      </w:r>
      <w:r>
        <w:rPr>
          <w:rFonts w:ascii="Times New Roman" w:hAnsi="Times New Roman" w:cs="Times New Roman"/>
          <w:sz w:val="24"/>
          <w:szCs w:val="24"/>
        </w:rPr>
        <w:t>Подлесновского</w:t>
      </w:r>
      <w:r w:rsidRPr="008168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 xml:space="preserve">1.5. Официальные символы </w:t>
      </w:r>
      <w:r>
        <w:rPr>
          <w:rFonts w:ascii="Times New Roman" w:hAnsi="Times New Roman" w:cs="Times New Roman"/>
          <w:sz w:val="24"/>
          <w:szCs w:val="24"/>
        </w:rPr>
        <w:t>Подлесновского</w:t>
      </w:r>
      <w:r w:rsidRPr="008168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подлежат регистрации в порядке, установленном федеральным законодательством.</w:t>
      </w:r>
    </w:p>
    <w:p w:rsidR="00AB645B" w:rsidRPr="008168EC" w:rsidRDefault="00AB645B" w:rsidP="0081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EC">
        <w:rPr>
          <w:rFonts w:ascii="Times New Roman" w:hAnsi="Times New Roman" w:cs="Times New Roman"/>
          <w:sz w:val="24"/>
          <w:szCs w:val="24"/>
        </w:rPr>
        <w:t xml:space="preserve">2. Порядок  официального  использования символики </w:t>
      </w:r>
      <w:r>
        <w:rPr>
          <w:rFonts w:ascii="Times New Roman" w:hAnsi="Times New Roman" w:cs="Times New Roman"/>
          <w:sz w:val="24"/>
          <w:szCs w:val="24"/>
        </w:rPr>
        <w:t>Подлесновского</w:t>
      </w:r>
      <w:r w:rsidRPr="008168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B645B" w:rsidRPr="008168EC" w:rsidRDefault="00AB645B" w:rsidP="008168EC">
      <w:pPr>
        <w:pStyle w:val="Style2"/>
        <w:widowControl/>
        <w:spacing w:before="19" w:line="240" w:lineRule="auto"/>
        <w:jc w:val="both"/>
        <w:rPr>
          <w:rStyle w:val="FontStyle11"/>
        </w:rPr>
      </w:pPr>
      <w:r w:rsidRPr="008168EC">
        <w:rPr>
          <w:rStyle w:val="FontStyle11"/>
        </w:rPr>
        <w:t>2</w:t>
      </w:r>
      <w:r w:rsidRPr="008168EC">
        <w:rPr>
          <w:rStyle w:val="FontStyle12"/>
        </w:rPr>
        <w:t xml:space="preserve">.1 </w:t>
      </w:r>
      <w:r w:rsidRPr="008168EC">
        <w:rPr>
          <w:rStyle w:val="FontStyle11"/>
        </w:rPr>
        <w:t>Воспроизводимое изображение герба муниципального образования, независимо от его размеров, всегда должно соответствовать геральдическому описанию, приведенному в настоящем Положении, с учетом общих геральдических норм. Герб муниципального образования помещается: на бланках муниципальных правовых актов;</w:t>
      </w:r>
    </w:p>
    <w:p w:rsidR="00AB645B" w:rsidRPr="008168EC" w:rsidRDefault="00AB645B" w:rsidP="008168EC">
      <w:pPr>
        <w:pStyle w:val="Style2"/>
        <w:widowControl/>
        <w:spacing w:line="240" w:lineRule="auto"/>
        <w:jc w:val="both"/>
        <w:rPr>
          <w:rStyle w:val="FontStyle11"/>
        </w:rPr>
      </w:pPr>
      <w:r w:rsidRPr="008168EC">
        <w:rPr>
          <w:rStyle w:val="FontStyle11"/>
        </w:rPr>
        <w:t xml:space="preserve">-на печатях и бланках представительного органа </w:t>
      </w:r>
      <w:r>
        <w:rPr>
          <w:rFonts w:ascii="Times New Roman" w:hAnsi="Times New Roman" w:cs="Times New Roman"/>
        </w:rPr>
        <w:t>Подлесновского</w:t>
      </w:r>
      <w:r w:rsidRPr="008168EC">
        <w:rPr>
          <w:rStyle w:val="FontStyle11"/>
        </w:rPr>
        <w:t xml:space="preserve"> муниципального образования , главы </w:t>
      </w:r>
      <w:r>
        <w:rPr>
          <w:rStyle w:val="FontStyle11"/>
        </w:rPr>
        <w:t xml:space="preserve">администрации </w:t>
      </w:r>
      <w:r w:rsidRPr="008168EC">
        <w:rPr>
          <w:rStyle w:val="FontStyle11"/>
        </w:rPr>
        <w:t>муниципального образования , избирательной комиссии муниципального образования, муниципальных предприятий и учреждений;</w:t>
      </w:r>
    </w:p>
    <w:p w:rsidR="00AB645B" w:rsidRPr="008168EC" w:rsidRDefault="00AB645B" w:rsidP="008168EC">
      <w:pPr>
        <w:pStyle w:val="Style2"/>
        <w:widowControl/>
        <w:spacing w:line="240" w:lineRule="auto"/>
        <w:jc w:val="both"/>
        <w:rPr>
          <w:rStyle w:val="FontStyle11"/>
        </w:rPr>
      </w:pPr>
      <w:r w:rsidRPr="008168EC">
        <w:rPr>
          <w:rStyle w:val="FontStyle11"/>
        </w:rPr>
        <w:t>-на фасадах зданий органов местного самоуправления;</w:t>
      </w:r>
    </w:p>
    <w:p w:rsidR="00AB645B" w:rsidRPr="008168EC" w:rsidRDefault="00AB645B" w:rsidP="008168EC">
      <w:pPr>
        <w:pStyle w:val="Style2"/>
        <w:widowControl/>
        <w:spacing w:line="240" w:lineRule="auto"/>
        <w:jc w:val="both"/>
        <w:rPr>
          <w:rStyle w:val="FontStyle11"/>
        </w:rPr>
      </w:pPr>
      <w:r w:rsidRPr="008168EC">
        <w:rPr>
          <w:rStyle w:val="FontStyle11"/>
        </w:rPr>
        <w:t>-в залах заседаний представительного органа муниципального образования, местной администрации, контрольного органа и избирательной комиссии муниципального образования;</w:t>
      </w:r>
    </w:p>
    <w:p w:rsidR="00AB645B" w:rsidRPr="008168EC" w:rsidRDefault="00AB645B" w:rsidP="008168EC">
      <w:pPr>
        <w:pStyle w:val="Style2"/>
        <w:widowControl/>
        <w:spacing w:before="10" w:line="240" w:lineRule="auto"/>
        <w:jc w:val="both"/>
        <w:rPr>
          <w:rStyle w:val="FontStyle11"/>
        </w:rPr>
      </w:pPr>
      <w:r w:rsidRPr="008168EC">
        <w:rPr>
          <w:rStyle w:val="FontStyle11"/>
        </w:rPr>
        <w:t>-в кабинете главы муниципального образования;</w:t>
      </w:r>
    </w:p>
    <w:p w:rsidR="00AB645B" w:rsidRDefault="00AB645B" w:rsidP="008168EC">
      <w:pPr>
        <w:pStyle w:val="Style2"/>
        <w:widowControl/>
        <w:spacing w:before="5" w:line="240" w:lineRule="auto"/>
        <w:jc w:val="both"/>
        <w:rPr>
          <w:rStyle w:val="FontStyle11"/>
        </w:rPr>
      </w:pPr>
      <w:r w:rsidRPr="008168EC">
        <w:rPr>
          <w:rStyle w:val="FontStyle11"/>
        </w:rPr>
        <w:t xml:space="preserve">-на служебных удостоверениях депутатов представительного органа </w:t>
      </w:r>
      <w:r>
        <w:rPr>
          <w:rFonts w:ascii="Times New Roman" w:hAnsi="Times New Roman" w:cs="Times New Roman"/>
        </w:rPr>
        <w:t>Подлесновского</w:t>
      </w:r>
      <w:r w:rsidRPr="008168EC">
        <w:rPr>
          <w:rStyle w:val="FontStyle11"/>
        </w:rPr>
        <w:t xml:space="preserve"> муниципального образования, главы </w:t>
      </w:r>
      <w:r>
        <w:rPr>
          <w:rStyle w:val="FontStyle11"/>
        </w:rPr>
        <w:t>администрации</w:t>
      </w:r>
      <w:r w:rsidRPr="008168EC">
        <w:rPr>
          <w:rStyle w:val="FontStyle11"/>
        </w:rPr>
        <w:t xml:space="preserve"> муниципального образования;</w:t>
      </w:r>
    </w:p>
    <w:p w:rsidR="00AB645B" w:rsidRPr="008168EC" w:rsidRDefault="00AB645B" w:rsidP="008168EC">
      <w:pPr>
        <w:pStyle w:val="Style2"/>
        <w:widowControl/>
        <w:spacing w:before="5" w:line="240" w:lineRule="auto"/>
        <w:jc w:val="both"/>
        <w:rPr>
          <w:rStyle w:val="FontStyle11"/>
        </w:rPr>
      </w:pPr>
      <w:r w:rsidRPr="008168EC">
        <w:rPr>
          <w:rStyle w:val="FontStyle11"/>
        </w:rPr>
        <w:t>-на почетных грамотах представительного органа муниципального образования, главы</w:t>
      </w:r>
      <w:r>
        <w:rPr>
          <w:rStyle w:val="FontStyle11"/>
        </w:rPr>
        <w:t xml:space="preserve"> администрации</w:t>
      </w:r>
      <w:r w:rsidRPr="008168EC">
        <w:rPr>
          <w:rStyle w:val="FontStyle11"/>
        </w:rPr>
        <w:t xml:space="preserve"> муниципального образования;</w:t>
      </w:r>
    </w:p>
    <w:p w:rsidR="00AB645B" w:rsidRPr="008168EC" w:rsidRDefault="00AB645B" w:rsidP="008168EC">
      <w:pPr>
        <w:pStyle w:val="Style2"/>
        <w:widowControl/>
        <w:spacing w:line="240" w:lineRule="auto"/>
        <w:ind w:right="-1"/>
        <w:jc w:val="both"/>
        <w:rPr>
          <w:rStyle w:val="FontStyle11"/>
        </w:rPr>
      </w:pPr>
      <w:r w:rsidRPr="008168EC">
        <w:rPr>
          <w:rStyle w:val="FontStyle11"/>
        </w:rPr>
        <w:t>-на официальных печатных изданиях органов местного самоуправления, герб муниципального образования может изображаться: на депутатских значках депутатов представительного органа муниципального образования;</w:t>
      </w:r>
    </w:p>
    <w:p w:rsidR="00AB645B" w:rsidRPr="008168EC" w:rsidRDefault="00AB645B" w:rsidP="008168EC">
      <w:pPr>
        <w:pStyle w:val="Style2"/>
        <w:widowControl/>
        <w:spacing w:line="240" w:lineRule="auto"/>
        <w:jc w:val="both"/>
        <w:rPr>
          <w:rStyle w:val="FontStyle11"/>
        </w:rPr>
      </w:pPr>
      <w:r w:rsidRPr="008168EC">
        <w:rPr>
          <w:rStyle w:val="FontStyle11"/>
        </w:rPr>
        <w:t xml:space="preserve">-на визитных карточках депутатов представительного органа муниципального образования, главы </w:t>
      </w:r>
      <w:r>
        <w:rPr>
          <w:rStyle w:val="FontStyle11"/>
        </w:rPr>
        <w:t>администрации</w:t>
      </w:r>
      <w:r w:rsidRPr="008168EC">
        <w:rPr>
          <w:rStyle w:val="FontStyle11"/>
        </w:rPr>
        <w:t xml:space="preserve"> муниципального образования, работников представительного органа муниципального образования, местной администрации;</w:t>
      </w:r>
    </w:p>
    <w:p w:rsidR="00AB645B" w:rsidRPr="008168EC" w:rsidRDefault="00AB645B" w:rsidP="008168EC">
      <w:pPr>
        <w:pStyle w:val="Style2"/>
        <w:widowControl/>
        <w:spacing w:line="240" w:lineRule="auto"/>
        <w:jc w:val="both"/>
        <w:rPr>
          <w:rStyle w:val="FontStyle11"/>
        </w:rPr>
      </w:pPr>
      <w:r w:rsidRPr="008168EC">
        <w:rPr>
          <w:rStyle w:val="FontStyle11"/>
        </w:rPr>
        <w:t>-на фасадах зданий муниципальных предприятий и учреждений. Допускается воспроизведение герба муниципального образования в многоцветном или одноцветном вариантах при проведении праздничных мероприятий, расположение и размер герба муниципального образования при одновременном размещении с Государственным гербом Российской Федерации, гербом  Саратовской области.</w:t>
      </w:r>
    </w:p>
    <w:p w:rsidR="00AB645B" w:rsidRPr="008168EC" w:rsidRDefault="00AB645B" w:rsidP="008168EC">
      <w:pPr>
        <w:pStyle w:val="Style2"/>
        <w:widowControl/>
        <w:spacing w:line="240" w:lineRule="auto"/>
        <w:jc w:val="both"/>
        <w:rPr>
          <w:rStyle w:val="FontStyle11"/>
        </w:rPr>
      </w:pPr>
      <w:r w:rsidRPr="008168EC">
        <w:rPr>
          <w:rStyle w:val="FontStyle11"/>
        </w:rPr>
        <w:t>2.2. Флаг муниципального образования:</w:t>
      </w:r>
    </w:p>
    <w:p w:rsidR="00AB645B" w:rsidRPr="008168EC" w:rsidRDefault="00AB645B" w:rsidP="008168EC">
      <w:pPr>
        <w:pStyle w:val="Style2"/>
        <w:widowControl/>
        <w:spacing w:line="240" w:lineRule="auto"/>
        <w:jc w:val="both"/>
        <w:rPr>
          <w:rStyle w:val="FontStyle11"/>
        </w:rPr>
      </w:pPr>
      <w:r w:rsidRPr="008168EC">
        <w:rPr>
          <w:rStyle w:val="FontStyle11"/>
        </w:rPr>
        <w:t xml:space="preserve">а) флаг муниципального образования размещается постоянно: </w:t>
      </w:r>
    </w:p>
    <w:p w:rsidR="00AB645B" w:rsidRPr="008168EC" w:rsidRDefault="00AB645B" w:rsidP="008168EC">
      <w:pPr>
        <w:pStyle w:val="Style2"/>
        <w:widowControl/>
        <w:spacing w:line="240" w:lineRule="auto"/>
        <w:ind w:right="-1"/>
        <w:jc w:val="both"/>
        <w:rPr>
          <w:rStyle w:val="FontStyle11"/>
        </w:rPr>
      </w:pPr>
      <w:r w:rsidRPr="008168EC">
        <w:rPr>
          <w:rStyle w:val="FontStyle11"/>
        </w:rPr>
        <w:t>-на зданиях представительного органа муниципального образования и местной администрации;</w:t>
      </w:r>
    </w:p>
    <w:p w:rsidR="00AB645B" w:rsidRPr="008168EC" w:rsidRDefault="00AB645B" w:rsidP="008168EC">
      <w:pPr>
        <w:pStyle w:val="Style2"/>
        <w:widowControl/>
        <w:spacing w:line="240" w:lineRule="auto"/>
        <w:ind w:right="-5"/>
        <w:jc w:val="both"/>
        <w:rPr>
          <w:rStyle w:val="FontStyle11"/>
        </w:rPr>
      </w:pPr>
      <w:r w:rsidRPr="008168EC">
        <w:rPr>
          <w:rStyle w:val="FontStyle11"/>
        </w:rPr>
        <w:lastRenderedPageBreak/>
        <w:t>-в залах заседаний представительного органа муниципального образования, местной администрации;</w:t>
      </w:r>
    </w:p>
    <w:p w:rsidR="00AB645B" w:rsidRPr="008168EC" w:rsidRDefault="00AB645B" w:rsidP="008168EC">
      <w:pPr>
        <w:pStyle w:val="Style2"/>
        <w:widowControl/>
        <w:spacing w:line="240" w:lineRule="auto"/>
        <w:ind w:right="-5"/>
        <w:jc w:val="both"/>
        <w:rPr>
          <w:rStyle w:val="FontStyle11"/>
        </w:rPr>
      </w:pPr>
      <w:r w:rsidRPr="008168EC">
        <w:rPr>
          <w:rStyle w:val="FontStyle11"/>
        </w:rPr>
        <w:t xml:space="preserve">- в кабинете главы  </w:t>
      </w:r>
      <w:r>
        <w:rPr>
          <w:rStyle w:val="FontStyle11"/>
        </w:rPr>
        <w:t>Подлесновского</w:t>
      </w:r>
      <w:r w:rsidRPr="008168EC">
        <w:rPr>
          <w:rStyle w:val="FontStyle11"/>
        </w:rPr>
        <w:t xml:space="preserve"> муниципального образования;</w:t>
      </w:r>
    </w:p>
    <w:p w:rsidR="00AB645B" w:rsidRPr="008168EC" w:rsidRDefault="00AB645B" w:rsidP="008168EC">
      <w:pPr>
        <w:pStyle w:val="Style2"/>
        <w:widowControl/>
        <w:spacing w:line="240" w:lineRule="auto"/>
        <w:ind w:right="-5"/>
        <w:jc w:val="both"/>
        <w:rPr>
          <w:rStyle w:val="FontStyle11"/>
        </w:rPr>
      </w:pPr>
      <w:r w:rsidRPr="008168EC">
        <w:rPr>
          <w:rStyle w:val="FontStyle11"/>
        </w:rPr>
        <w:t>Флаг муниципального образования  может быть установлен во время торжественных мероприятий , проводимых общественными объединениями, предприятиями, учреждениями и организациями независимо  от форм собственности.</w:t>
      </w:r>
    </w:p>
    <w:p w:rsidR="00AB645B" w:rsidRPr="008168EC" w:rsidRDefault="00AB645B" w:rsidP="008168EC">
      <w:pPr>
        <w:pStyle w:val="Style2"/>
        <w:widowControl/>
        <w:spacing w:line="240" w:lineRule="auto"/>
        <w:ind w:right="-5"/>
        <w:jc w:val="both"/>
        <w:rPr>
          <w:rStyle w:val="FontStyle11"/>
        </w:rPr>
      </w:pPr>
      <w:r w:rsidRPr="008168EC">
        <w:rPr>
          <w:rStyle w:val="FontStyle11"/>
        </w:rPr>
        <w:t xml:space="preserve">              Расположение и размер флага муниципального  образования при подъеме  с Государственным флагом Российской  Федерации, флагом Саратовской области определяется действующим законодательством.</w:t>
      </w:r>
    </w:p>
    <w:p w:rsidR="00AB645B" w:rsidRPr="008168EC" w:rsidRDefault="00AB645B" w:rsidP="008168EC">
      <w:pPr>
        <w:pStyle w:val="Style2"/>
        <w:widowControl/>
        <w:spacing w:line="240" w:lineRule="auto"/>
        <w:ind w:right="-5"/>
        <w:jc w:val="both"/>
        <w:rPr>
          <w:rFonts w:ascii="Times New Roman" w:hAnsi="Times New Roman" w:cs="Times New Roman"/>
        </w:rPr>
      </w:pPr>
    </w:p>
    <w:sectPr w:rsidR="00AB645B" w:rsidRPr="008168EC" w:rsidSect="008168EC">
      <w:footerReference w:type="default" r:id="rId7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B5" w:rsidRDefault="00A71DB5">
      <w:r>
        <w:separator/>
      </w:r>
    </w:p>
  </w:endnote>
  <w:endnote w:type="continuationSeparator" w:id="0">
    <w:p w:rsidR="00A71DB5" w:rsidRDefault="00A7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5B" w:rsidRDefault="00AB645B" w:rsidP="00DC366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87B">
      <w:rPr>
        <w:rStyle w:val="a5"/>
        <w:noProof/>
      </w:rPr>
      <w:t>3</w:t>
    </w:r>
    <w:r>
      <w:rPr>
        <w:rStyle w:val="a5"/>
      </w:rPr>
      <w:fldChar w:fldCharType="end"/>
    </w:r>
  </w:p>
  <w:p w:rsidR="00AB645B" w:rsidRDefault="00AB645B" w:rsidP="008168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B5" w:rsidRDefault="00A71DB5">
      <w:r>
        <w:separator/>
      </w:r>
    </w:p>
  </w:footnote>
  <w:footnote w:type="continuationSeparator" w:id="0">
    <w:p w:rsidR="00A71DB5" w:rsidRDefault="00A7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61C"/>
    <w:rsid w:val="000B58DD"/>
    <w:rsid w:val="00163FC3"/>
    <w:rsid w:val="00183D2C"/>
    <w:rsid w:val="002C25CC"/>
    <w:rsid w:val="0038661C"/>
    <w:rsid w:val="004E7B16"/>
    <w:rsid w:val="008168EC"/>
    <w:rsid w:val="008333D7"/>
    <w:rsid w:val="0087211A"/>
    <w:rsid w:val="008B487B"/>
    <w:rsid w:val="008C4FF8"/>
    <w:rsid w:val="00A71DB5"/>
    <w:rsid w:val="00AB645B"/>
    <w:rsid w:val="00AB6EE3"/>
    <w:rsid w:val="00CC6A63"/>
    <w:rsid w:val="00D45575"/>
    <w:rsid w:val="00D925D2"/>
    <w:rsid w:val="00DC366D"/>
    <w:rsid w:val="00E84A94"/>
    <w:rsid w:val="00F9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D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6A6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CC6A63"/>
    <w:pPr>
      <w:widowControl w:val="0"/>
      <w:autoSpaceDE w:val="0"/>
      <w:autoSpaceDN w:val="0"/>
      <w:adjustRightInd w:val="0"/>
      <w:spacing w:after="0" w:line="323" w:lineRule="exact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uiPriority w:val="99"/>
    <w:rsid w:val="00CC6A6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CC6A6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C6A63"/>
    <w:rPr>
      <w:rFonts w:ascii="Tahoma" w:hAnsi="Tahoma" w:cs="Tahoma"/>
      <w:sz w:val="14"/>
      <w:szCs w:val="14"/>
    </w:rPr>
  </w:style>
  <w:style w:type="paragraph" w:styleId="a3">
    <w:name w:val="footer"/>
    <w:basedOn w:val="a"/>
    <w:link w:val="a4"/>
    <w:uiPriority w:val="99"/>
    <w:rsid w:val="008168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3B415C"/>
    <w:rPr>
      <w:rFonts w:cs="Calibri"/>
    </w:rPr>
  </w:style>
  <w:style w:type="character" w:styleId="a5">
    <w:name w:val="page number"/>
    <w:basedOn w:val="a0"/>
    <w:uiPriority w:val="99"/>
    <w:rsid w:val="0081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725</Words>
  <Characters>4139</Characters>
  <Application>Microsoft Office Word</Application>
  <DocSecurity>0</DocSecurity>
  <Lines>34</Lines>
  <Paragraphs>9</Paragraphs>
  <ScaleCrop>false</ScaleCrop>
  <Company>Администрация ПМО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5</cp:revision>
  <cp:lastPrinted>2015-09-10T11:28:00Z</cp:lastPrinted>
  <dcterms:created xsi:type="dcterms:W3CDTF">2015-09-10T11:29:00Z</dcterms:created>
  <dcterms:modified xsi:type="dcterms:W3CDTF">2015-10-22T10:25:00Z</dcterms:modified>
</cp:coreProperties>
</file>