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6C" w:rsidRDefault="0062326C" w:rsidP="000C78F5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2326C" w:rsidRDefault="0062326C" w:rsidP="005F7A3D">
      <w:pPr>
        <w:spacing w:after="0" w:line="240" w:lineRule="auto"/>
        <w:jc w:val="center"/>
        <w:rPr>
          <w:noProof/>
          <w:sz w:val="28"/>
          <w:szCs w:val="28"/>
        </w:rPr>
      </w:pPr>
      <w:r w:rsidRPr="00EC01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8.5pt;visibility:visible">
            <v:imagedata r:id="rId7" o:title=""/>
          </v:shape>
        </w:pict>
      </w:r>
    </w:p>
    <w:p w:rsidR="0062326C" w:rsidRPr="00E03EA1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ПОДЛЕСНОВСКОГО</w:t>
      </w:r>
      <w:r w:rsidRPr="00E03E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62326C" w:rsidRPr="00E03EA1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</w:p>
    <w:p w:rsidR="0062326C" w:rsidRPr="00E03EA1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A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9255"/>
      </w:tblGrid>
      <w:tr w:rsidR="0062326C" w:rsidRPr="004071AF">
        <w:trPr>
          <w:trHeight w:val="100"/>
        </w:trPr>
        <w:tc>
          <w:tcPr>
            <w:tcW w:w="9255" w:type="dxa"/>
            <w:tcBorders>
              <w:top w:val="thinThickSmallGap" w:sz="24" w:space="0" w:color="auto"/>
            </w:tcBorders>
          </w:tcPr>
          <w:p w:rsidR="0062326C" w:rsidRPr="004071AF" w:rsidRDefault="0062326C" w:rsidP="00F41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6C" w:rsidRPr="00E03EA1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E03EA1" w:rsidRDefault="0062326C" w:rsidP="005F7A3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03EA1"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62326C" w:rsidRPr="0082595B" w:rsidRDefault="0062326C" w:rsidP="005F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5F7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95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____________  </w:t>
      </w:r>
      <w:r w:rsidRPr="008259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2326C" w:rsidRDefault="0062326C" w:rsidP="005F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Об утверждении муниципальной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программы</w:t>
      </w:r>
    </w:p>
    <w:p w:rsidR="0062326C" w:rsidRDefault="0062326C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595B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Капитальный ремонт многоквартирных жилых домов </w:t>
      </w:r>
    </w:p>
    <w:p w:rsidR="0062326C" w:rsidRDefault="0062326C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и муниципального жилья в многоквартирных жилых домах, </w:t>
      </w:r>
    </w:p>
    <w:p w:rsidR="0062326C" w:rsidRDefault="0062326C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расположенных на территории Подлесновского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</w:t>
      </w:r>
    </w:p>
    <w:p w:rsidR="0062326C" w:rsidRPr="0082595B" w:rsidRDefault="0062326C" w:rsidP="005F7A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595B">
        <w:rPr>
          <w:rFonts w:ascii="Times New Roman" w:hAnsi="Times New Roman" w:cs="Times New Roman"/>
          <w:spacing w:val="-3"/>
          <w:sz w:val="24"/>
          <w:szCs w:val="24"/>
        </w:rPr>
        <w:t>образования на 201</w:t>
      </w:r>
      <w:r>
        <w:rPr>
          <w:rFonts w:ascii="Times New Roman" w:hAnsi="Times New Roman" w:cs="Times New Roman"/>
          <w:spacing w:val="-3"/>
          <w:sz w:val="24"/>
          <w:szCs w:val="24"/>
        </w:rPr>
        <w:t>6 г.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:rsidR="0062326C" w:rsidRPr="0082595B" w:rsidRDefault="0062326C" w:rsidP="005F7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096899" w:rsidRDefault="0062326C" w:rsidP="00096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89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>целях создания безопасных и благоприятных условий проживания граждан в многоквартирных домах</w:t>
      </w:r>
      <w:r w:rsidRPr="000968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руководствуясь Уставом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09689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муниципального образования Марксовского муниципального района, </w:t>
      </w:r>
    </w:p>
    <w:p w:rsidR="0062326C" w:rsidRPr="0082595B" w:rsidRDefault="0062326C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2595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r w:rsidRPr="00825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82595B" w:rsidRDefault="0062326C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26C" w:rsidRPr="005F7A3D" w:rsidRDefault="0062326C" w:rsidP="005F7A3D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Pr="00195F2D">
        <w:rPr>
          <w:rFonts w:ascii="Times New Roman" w:hAnsi="Times New Roman" w:cs="Times New Roman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82595B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 w:cs="Times New Roman"/>
          <w:spacing w:val="-3"/>
          <w:sz w:val="24"/>
          <w:szCs w:val="24"/>
        </w:rPr>
        <w:t>6 г.</w:t>
      </w:r>
      <w:r w:rsidRPr="00195F2D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195F2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2326C" w:rsidRPr="00195F2D" w:rsidRDefault="0062326C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 xml:space="preserve">2. Назначить ответственного за исполнением муниципальной программы заместителя главы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195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Кузьминову С.А.</w:t>
      </w:r>
    </w:p>
    <w:p w:rsidR="0062326C" w:rsidRPr="00195F2D" w:rsidRDefault="0062326C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Style w:val="FontStyle32"/>
          <w:sz w:val="24"/>
          <w:szCs w:val="24"/>
        </w:rPr>
        <w:t>3. Обнародовать настоящее постановление на информационных досках в населенных пунктах и оп</w:t>
      </w:r>
      <w:r w:rsidRPr="00195F2D">
        <w:rPr>
          <w:rFonts w:ascii="Times New Roman" w:hAnsi="Times New Roman" w:cs="Times New Roman"/>
          <w:sz w:val="24"/>
          <w:szCs w:val="24"/>
        </w:rPr>
        <w:t xml:space="preserve">убликовать на официальном сайте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195F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195F2D" w:rsidRDefault="0062326C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F2D"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2326C" w:rsidRPr="00195F2D" w:rsidRDefault="0062326C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82595B" w:rsidRDefault="0062326C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26C" w:rsidRPr="0082595B" w:rsidRDefault="0062326C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26C" w:rsidRPr="0082595B" w:rsidRDefault="0062326C" w:rsidP="005F7A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326C" w:rsidRPr="0082595B" w:rsidRDefault="0062326C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2326C" w:rsidRPr="0082595B" w:rsidRDefault="0062326C" w:rsidP="005F7A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920"/>
        <w:gridCol w:w="3366"/>
      </w:tblGrid>
      <w:tr w:rsidR="0062326C" w:rsidRPr="004071AF">
        <w:tc>
          <w:tcPr>
            <w:tcW w:w="5920" w:type="dxa"/>
          </w:tcPr>
          <w:p w:rsidR="0062326C" w:rsidRPr="004071AF" w:rsidRDefault="0062326C" w:rsidP="00F41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366" w:type="dxa"/>
          </w:tcPr>
          <w:p w:rsidR="0062326C" w:rsidRPr="004071AF" w:rsidRDefault="0062326C" w:rsidP="00F4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Березина</w:t>
            </w:r>
          </w:p>
        </w:tc>
      </w:tr>
    </w:tbl>
    <w:p w:rsidR="0062326C" w:rsidRDefault="0062326C" w:rsidP="005F7A3D"/>
    <w:p w:rsidR="0062326C" w:rsidRDefault="0062326C" w:rsidP="005F7A3D"/>
    <w:p w:rsidR="0062326C" w:rsidRDefault="0062326C" w:rsidP="009C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368"/>
      </w:tblGrid>
      <w:tr w:rsidR="0062326C" w:rsidRPr="004071AF">
        <w:trPr>
          <w:jc w:val="right"/>
        </w:trPr>
        <w:tc>
          <w:tcPr>
            <w:tcW w:w="3368" w:type="dxa"/>
          </w:tcPr>
          <w:p w:rsidR="0062326C" w:rsidRPr="004071AF" w:rsidRDefault="0062326C" w:rsidP="004071AF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Приложение к постановлению администрации 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муниципального образования </w:t>
            </w:r>
          </w:p>
          <w:p w:rsidR="0062326C" w:rsidRPr="004071AF" w:rsidRDefault="0062326C" w:rsidP="00407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____________</w:t>
            </w:r>
            <w:r w:rsidRPr="004071A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62326C" w:rsidRPr="004071AF" w:rsidRDefault="0062326C" w:rsidP="004071AF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62326C" w:rsidRPr="004A0518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8"/>
          <w:szCs w:val="28"/>
        </w:rPr>
      </w:pPr>
    </w:p>
    <w:p w:rsidR="0062326C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CC0B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CC0BE0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400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г.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87"/>
      </w:tblGrid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071A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2016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г.»    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DA7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326C" w:rsidRPr="004071A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D2CD6" w:rsidRDefault="0062326C" w:rsidP="006F379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2326C" w:rsidRPr="004071AF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4D2CD6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2326C" w:rsidRPr="004D2CD6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326C" w:rsidRPr="004D2CD6" w:rsidRDefault="0062326C" w:rsidP="00DA7D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DA7DD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62326C" w:rsidRPr="004071AF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071AF" w:rsidRDefault="0062326C" w:rsidP="00DA7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</w:tbl>
    <w:p w:rsidR="0062326C" w:rsidRPr="004D2CD6" w:rsidRDefault="0062326C" w:rsidP="009C0729">
      <w:pPr>
        <w:spacing w:after="0" w:line="240" w:lineRule="auto"/>
        <w:jc w:val="center"/>
        <w:rPr>
          <w:rStyle w:val="a"/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4D2CD6" w:rsidRDefault="0062326C" w:rsidP="009C07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4D2CD6" w:rsidRDefault="0062326C" w:rsidP="009C0729">
      <w:pPr>
        <w:pStyle w:val="NoSpacing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4D2CD6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4D2CD6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4D2CD6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4D2CD6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4D2CD6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целью программы </w:t>
      </w:r>
      <w:r w:rsidRPr="004D2CD6">
        <w:rPr>
          <w:rStyle w:val="a"/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4D2CD6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4D2CD6" w:rsidRDefault="0062326C" w:rsidP="009C0729">
      <w:pPr>
        <w:pStyle w:val="a0"/>
        <w:ind w:firstLine="708"/>
        <w:rPr>
          <w:rFonts w:ascii="Times New Roman" w:hAnsi="Times New Roman" w:cs="Times New Roman"/>
        </w:rPr>
      </w:pPr>
      <w:r w:rsidRPr="004D2CD6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4D2CD6" w:rsidRDefault="0062326C" w:rsidP="009C07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9C072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-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);..</w:t>
      </w:r>
    </w:p>
    <w:p w:rsidR="0062326C" w:rsidRPr="00F0683B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>3. Сроки реализации подпрограммы.</w:t>
      </w:r>
    </w:p>
    <w:p w:rsidR="0062326C" w:rsidRPr="004D2CD6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CD6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>
        <w:rPr>
          <w:rFonts w:ascii="Times New Roman" w:hAnsi="Times New Roman" w:cs="Times New Roman"/>
          <w:sz w:val="24"/>
          <w:szCs w:val="24"/>
        </w:rPr>
        <w:t>2016 г</w:t>
      </w:r>
      <w:r w:rsidRPr="004D2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4D2CD6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Описание мероприятий </w:t>
      </w:r>
      <w:r w:rsidRPr="004D2CD6">
        <w:rPr>
          <w:b/>
          <w:bCs/>
          <w:color w:val="000000"/>
          <w:sz w:val="24"/>
          <w:szCs w:val="24"/>
        </w:rPr>
        <w:t>программы и целевых индикаторов (показателей) их выполнения.</w:t>
      </w:r>
    </w:p>
    <w:p w:rsidR="0062326C" w:rsidRPr="004D2CD6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4D2CD6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4D2CD6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4D2CD6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4D2CD6">
          <w:rPr>
            <w:rStyle w:val="a1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335979" w:rsidRDefault="0062326C" w:rsidP="009C0729">
      <w:pPr>
        <w:spacing w:after="0" w:line="240" w:lineRule="auto"/>
        <w:ind w:firstLine="567"/>
        <w:jc w:val="both"/>
      </w:pPr>
    </w:p>
    <w:p w:rsidR="0062326C" w:rsidRPr="00B772D7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D7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 подпрограммы.</w:t>
      </w:r>
    </w:p>
    <w:p w:rsidR="0062326C" w:rsidRPr="00E46B32" w:rsidRDefault="0062326C" w:rsidP="00E46B32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6B32">
        <w:rPr>
          <w:rFonts w:ascii="Times New Roman" w:hAnsi="Times New Roman" w:cs="Times New Roman"/>
        </w:rPr>
        <w:t xml:space="preserve">Общий объем финансового обеспечения программы на 2016 г. составляет </w:t>
      </w:r>
      <w:r>
        <w:rPr>
          <w:rFonts w:ascii="Times New Roman" w:hAnsi="Times New Roman" w:cs="Times New Roman"/>
        </w:rPr>
        <w:t>35,4</w:t>
      </w:r>
      <w:r w:rsidRPr="00E46B32">
        <w:rPr>
          <w:rFonts w:ascii="Times New Roman" w:hAnsi="Times New Roman" w:cs="Times New Roman"/>
        </w:rPr>
        <w:t xml:space="preserve"> тыс. рублей, из них</w:t>
      </w:r>
      <w:r w:rsidRPr="00E46B32">
        <w:rPr>
          <w:rFonts w:ascii="Times New Roman" w:hAnsi="Times New Roman" w:cs="Times New Roman"/>
          <w:color w:val="FF0000"/>
        </w:rPr>
        <w:t xml:space="preserve"> </w:t>
      </w:r>
      <w:r w:rsidRPr="00E46B32">
        <w:rPr>
          <w:rFonts w:ascii="Times New Roman" w:hAnsi="Times New Roman" w:cs="Times New Roman"/>
        </w:rPr>
        <w:t xml:space="preserve">местный бюджет – </w:t>
      </w:r>
      <w:r w:rsidRPr="00E46B3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35,4</w:t>
      </w:r>
      <w:r w:rsidRPr="00E46B32">
        <w:rPr>
          <w:rFonts w:ascii="Times New Roman" w:hAnsi="Times New Roman" w:cs="Times New Roman"/>
          <w:color w:val="000000"/>
        </w:rPr>
        <w:t xml:space="preserve"> тыс. рублей (</w:t>
      </w:r>
      <w:r w:rsidRPr="00E46B32">
        <w:rPr>
          <w:rFonts w:ascii="Times New Roman" w:hAnsi="Times New Roman" w:cs="Times New Roman"/>
          <w:color w:val="000000"/>
          <w:lang w:val="en-US"/>
        </w:rPr>
        <w:t>S</w:t>
      </w:r>
      <w:r w:rsidRPr="00E46B32">
        <w:rPr>
          <w:rFonts w:ascii="Times New Roman" w:hAnsi="Times New Roman" w:cs="Times New Roman"/>
          <w:color w:val="000000"/>
        </w:rPr>
        <w:t xml:space="preserve"> муницип. собств., м</w:t>
      </w:r>
      <w:r w:rsidRPr="00E46B32">
        <w:rPr>
          <w:rFonts w:ascii="Times New Roman" w:hAnsi="Times New Roman" w:cs="Times New Roman"/>
          <w:color w:val="000000"/>
          <w:vertAlign w:val="superscript"/>
        </w:rPr>
        <w:t>2</w:t>
      </w:r>
      <w:r w:rsidRPr="00E46B32">
        <w:rPr>
          <w:rFonts w:ascii="Times New Roman" w:hAnsi="Times New Roman" w:cs="Times New Roman"/>
          <w:color w:val="000000"/>
        </w:rPr>
        <w:t xml:space="preserve"> Х 5 руб/м</w:t>
      </w:r>
      <w:r w:rsidRPr="00E46B32">
        <w:rPr>
          <w:rFonts w:ascii="Times New Roman" w:hAnsi="Times New Roman" w:cs="Times New Roman"/>
          <w:color w:val="000000"/>
          <w:vertAlign w:val="superscript"/>
        </w:rPr>
        <w:t>2</w:t>
      </w:r>
      <w:r w:rsidRPr="00E46B32">
        <w:rPr>
          <w:rFonts w:ascii="Times New Roman" w:hAnsi="Times New Roman" w:cs="Times New Roman"/>
          <w:color w:val="000000"/>
        </w:rPr>
        <w:t>)</w:t>
      </w:r>
      <w:r w:rsidRPr="00E46B32">
        <w:rPr>
          <w:rFonts w:ascii="Times New Roman" w:hAnsi="Times New Roman" w:cs="Times New Roman"/>
        </w:rPr>
        <w:t xml:space="preserve">, в том числе: </w:t>
      </w:r>
    </w:p>
    <w:p w:rsidR="0062326C" w:rsidRPr="00B772D7" w:rsidRDefault="0062326C" w:rsidP="009C0729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B77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B772D7">
          <w:rPr>
            <w:rStyle w:val="a1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B772D7">
        <w:rPr>
          <w:rStyle w:val="a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B7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B772D7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B772D7" w:rsidRDefault="0062326C" w:rsidP="009C072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26C" w:rsidRPr="009B128A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2326C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Sect="000C78F5">
          <w:footerReference w:type="default" r:id="rId9"/>
          <w:pgSz w:w="11906" w:h="16838"/>
          <w:pgMar w:top="709" w:right="566" w:bottom="993" w:left="1134" w:header="709" w:footer="709" w:gutter="0"/>
          <w:cols w:space="708"/>
          <w:titlePg/>
          <w:docGrid w:linePitch="360"/>
        </w:sectPr>
      </w:pPr>
    </w:p>
    <w:p w:rsidR="0062326C" w:rsidRPr="004D2CD6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Приложение № 1 </w:t>
      </w:r>
    </w:p>
    <w:p w:rsidR="0062326C" w:rsidRPr="004D2CD6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26C" w:rsidRPr="004D2CD6" w:rsidRDefault="0062326C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Перечень</w:t>
      </w:r>
    </w:p>
    <w:p w:rsidR="0062326C" w:rsidRPr="004D2CD6" w:rsidRDefault="0062326C" w:rsidP="009C0729">
      <w:pPr>
        <w:pStyle w:val="a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4D2CD6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 w:rsidRPr="00400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4D2CD6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222"/>
        <w:gridCol w:w="3403"/>
        <w:gridCol w:w="1700"/>
        <w:gridCol w:w="1559"/>
      </w:tblGrid>
      <w:tr w:rsidR="0062326C" w:rsidRPr="004071A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№ </w:t>
            </w:r>
          </w:p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4071A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a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62326C" w:rsidRPr="004071A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26C" w:rsidRPr="004D2CD6" w:rsidRDefault="0062326C" w:rsidP="005C792D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CD6">
              <w:rPr>
                <w:rFonts w:ascii="Times New Roman" w:hAnsi="Times New Roman" w:cs="Times New Roman"/>
                <w:b/>
                <w:bCs/>
              </w:rPr>
              <w:t>Подпрограмма 2 «Капитальный ремонт много квартирных жилых домов и муниципального жилья в многоквартирных жилых домах, расположенных на территории Кировского муниципального образования»</w:t>
            </w:r>
          </w:p>
        </w:tc>
      </w:tr>
      <w:tr w:rsidR="0062326C" w:rsidRPr="004071A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071A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2326C" w:rsidRPr="004071A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br w:type="page"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326C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2CD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26C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B7F60" w:rsidRDefault="0062326C" w:rsidP="009C0729">
      <w:pPr>
        <w:pStyle w:val="a2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sz w:val="24"/>
          <w:szCs w:val="24"/>
        </w:rPr>
        <w:t>Сведения</w:t>
      </w:r>
    </w:p>
    <w:p w:rsidR="0062326C" w:rsidRPr="001B7F60" w:rsidRDefault="0062326C" w:rsidP="009C0729">
      <w:pPr>
        <w:pStyle w:val="a2"/>
        <w:jc w:val="center"/>
        <w:rPr>
          <w:rStyle w:val="a"/>
          <w:rFonts w:ascii="Times New Roman" w:hAnsi="Times New Roman" w:cs="Times New Roman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1B7F60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ципальном образовании 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г.»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7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1600"/>
        <w:gridCol w:w="1376"/>
        <w:gridCol w:w="1376"/>
        <w:gridCol w:w="1176"/>
        <w:gridCol w:w="1134"/>
        <w:gridCol w:w="1235"/>
        <w:gridCol w:w="1417"/>
      </w:tblGrid>
      <w:tr w:rsidR="0062326C" w:rsidRPr="004071AF">
        <w:trPr>
          <w:gridAfter w:val="1"/>
          <w:wAfter w:w="1417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№</w:t>
            </w: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2326C" w:rsidRPr="004071AF">
        <w:trPr>
          <w:gridAfter w:val="1"/>
          <w:wAfter w:w="1417" w:type="dxa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базовый</w:t>
            </w: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7F6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отчетный</w:t>
            </w: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1B7F6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62326C" w:rsidRPr="004071AF" w:rsidRDefault="0062326C" w:rsidP="006F3799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4071AF">
        <w:trPr>
          <w:gridAfter w:val="1"/>
          <w:wAfter w:w="1417" w:type="dxa"/>
        </w:trPr>
        <w:tc>
          <w:tcPr>
            <w:tcW w:w="16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«Капитальный ремонт много квартирных жилых домов и муниципального жилого фонда </w:t>
            </w:r>
          </w:p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F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го</w:t>
            </w: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образования на 2014 - 2015 г.»</w:t>
            </w:r>
          </w:p>
        </w:tc>
      </w:tr>
      <w:tr w:rsidR="0062326C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Капитальный ремонт многоквартирных жилых домов,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кв.м.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8014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589,00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82270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1B7F6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B7F60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8014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26C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5367F3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го</w:t>
      </w:r>
      <w:r w:rsidRPr="005367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1B7F60" w:rsidRDefault="0062326C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1B7F60" w:rsidRDefault="0062326C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1B7F60" w:rsidRDefault="0062326C" w:rsidP="009C0729">
      <w:pPr>
        <w:pStyle w:val="a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ципальном образовании на 2016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2326C" w:rsidRPr="001B7F60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402"/>
        <w:gridCol w:w="2303"/>
        <w:gridCol w:w="3650"/>
        <w:gridCol w:w="1701"/>
        <w:gridCol w:w="1276"/>
        <w:gridCol w:w="1276"/>
        <w:gridCol w:w="1276"/>
      </w:tblGrid>
      <w:tr w:rsidR="0062326C" w:rsidRPr="004071A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Объемы финансового обеспечения (всего)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</w:tc>
      </w:tr>
      <w:tr w:rsidR="0062326C" w:rsidRPr="004071A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071A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62326C" w:rsidRPr="004071A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4071A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 </w:t>
            </w:r>
          </w:p>
          <w:p w:rsidR="0062326C" w:rsidRPr="001B7F60" w:rsidRDefault="0062326C" w:rsidP="00B772D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«Капитальный ремонт многоквартирных жилых домов </w:t>
            </w:r>
            <w:r w:rsidRPr="005367F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го</w:t>
            </w: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ципального образования на 2016</w:t>
            </w:r>
            <w:r w:rsidRPr="001B7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53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8227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8227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  <w:p w:rsidR="0062326C" w:rsidRPr="001B7F60" w:rsidRDefault="0062326C" w:rsidP="0046471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4071AF" w:rsidRDefault="0062326C" w:rsidP="006F3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5367F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53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tcBorders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EA7D6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4071AF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1B7F60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26C" w:rsidRDefault="0062326C"/>
    <w:p w:rsidR="0062326C" w:rsidRPr="004D2CD6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5367F3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го</w:t>
      </w:r>
      <w:r w:rsidRPr="005367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образования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2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Default="0062326C"/>
    <w:p w:rsidR="0062326C" w:rsidRPr="003F6664" w:rsidRDefault="0062326C" w:rsidP="00E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B3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3F6664">
        <w:rPr>
          <w:rFonts w:ascii="Times New Roman" w:hAnsi="Times New Roman" w:cs="Times New Roman"/>
          <w:b/>
          <w:bCs/>
          <w:sz w:val="24"/>
          <w:szCs w:val="24"/>
        </w:rPr>
        <w:t>помещений, расположенных в многоквартирных  домах на территории Подлесновснокого муниципального образования Марксовского муниципального района Саратовской области и находящиеся в собственности Подлесновского муниципального образования</w:t>
      </w:r>
    </w:p>
    <w:tbl>
      <w:tblPr>
        <w:tblW w:w="15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3"/>
        <w:gridCol w:w="2848"/>
        <w:gridCol w:w="2848"/>
        <w:gridCol w:w="2848"/>
        <w:gridCol w:w="2848"/>
        <w:gridCol w:w="2848"/>
      </w:tblGrid>
      <w:tr w:rsidR="0062326C" w:rsidRPr="003F6664">
        <w:trPr>
          <w:trHeight w:val="440"/>
        </w:trPr>
        <w:tc>
          <w:tcPr>
            <w:tcW w:w="1723" w:type="dxa"/>
            <w:vMerge w:val="restart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1392" w:type="dxa"/>
            <w:gridSpan w:val="4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2848" w:type="dxa"/>
            <w:vMerge w:val="restart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Общая площадь помещения, кв.м.</w:t>
            </w:r>
          </w:p>
        </w:tc>
      </w:tr>
      <w:tr w:rsidR="0062326C" w:rsidRPr="003F6664">
        <w:trPr>
          <w:trHeight w:val="140"/>
        </w:trPr>
        <w:tc>
          <w:tcPr>
            <w:tcW w:w="1723" w:type="dxa"/>
            <w:vMerge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№дома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2848" w:type="dxa"/>
            <w:vMerge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3F6664">
        <w:trPr>
          <w:trHeight w:val="191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tabs>
                <w:tab w:val="left" w:pos="5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64E6">
              <w:rPr>
                <w:rFonts w:ascii="Times New Roman" w:hAnsi="Times New Roman" w:cs="Times New Roman"/>
              </w:rPr>
              <w:t xml:space="preserve">       47,30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47,80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47,70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49,60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54,00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57,30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57,80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31,80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44,80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41,00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46,90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63,00</w:t>
            </w:r>
          </w:p>
        </w:tc>
      </w:tr>
      <w:tr w:rsidR="0062326C" w:rsidRPr="003F6664">
        <w:trPr>
          <w:trHeight w:val="440"/>
        </w:trPr>
        <w:tc>
          <w:tcPr>
            <w:tcW w:w="13115" w:type="dxa"/>
            <w:gridSpan w:val="5"/>
          </w:tcPr>
          <w:p w:rsidR="0062326C" w:rsidRPr="00F164E6" w:rsidRDefault="0062326C" w:rsidP="00F164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589,00</w:t>
            </w:r>
          </w:p>
        </w:tc>
      </w:tr>
    </w:tbl>
    <w:p w:rsidR="0062326C" w:rsidRPr="00E46B32" w:rsidRDefault="0062326C" w:rsidP="00E46B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326C" w:rsidRPr="00E46B32" w:rsidSect="0082270D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6C" w:rsidRDefault="0062326C">
      <w:r>
        <w:separator/>
      </w:r>
    </w:p>
  </w:endnote>
  <w:endnote w:type="continuationSeparator" w:id="1">
    <w:p w:rsidR="0062326C" w:rsidRDefault="0062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6C" w:rsidRDefault="0062326C" w:rsidP="00AB366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326C" w:rsidRDefault="0062326C" w:rsidP="000C78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6C" w:rsidRDefault="0062326C">
      <w:r>
        <w:separator/>
      </w:r>
    </w:p>
  </w:footnote>
  <w:footnote w:type="continuationSeparator" w:id="1">
    <w:p w:rsidR="0062326C" w:rsidRDefault="0062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729"/>
    <w:rsid w:val="00096899"/>
    <w:rsid w:val="000C78F5"/>
    <w:rsid w:val="00114B48"/>
    <w:rsid w:val="00120F71"/>
    <w:rsid w:val="00125040"/>
    <w:rsid w:val="00193D65"/>
    <w:rsid w:val="00195F2D"/>
    <w:rsid w:val="00197A15"/>
    <w:rsid w:val="001B7F60"/>
    <w:rsid w:val="0030305D"/>
    <w:rsid w:val="00312C47"/>
    <w:rsid w:val="003309CF"/>
    <w:rsid w:val="00335979"/>
    <w:rsid w:val="00350A57"/>
    <w:rsid w:val="003F6664"/>
    <w:rsid w:val="00400FF4"/>
    <w:rsid w:val="004071AF"/>
    <w:rsid w:val="0043180F"/>
    <w:rsid w:val="00464717"/>
    <w:rsid w:val="0048329A"/>
    <w:rsid w:val="00494B82"/>
    <w:rsid w:val="004A0518"/>
    <w:rsid w:val="004D2CD6"/>
    <w:rsid w:val="005367F3"/>
    <w:rsid w:val="005C792D"/>
    <w:rsid w:val="005F7A3D"/>
    <w:rsid w:val="0062326C"/>
    <w:rsid w:val="00680146"/>
    <w:rsid w:val="006F3799"/>
    <w:rsid w:val="0074275C"/>
    <w:rsid w:val="007E3868"/>
    <w:rsid w:val="0081457A"/>
    <w:rsid w:val="0082270D"/>
    <w:rsid w:val="0082595B"/>
    <w:rsid w:val="008A5DEF"/>
    <w:rsid w:val="008C7517"/>
    <w:rsid w:val="0097553D"/>
    <w:rsid w:val="0098149D"/>
    <w:rsid w:val="009B128A"/>
    <w:rsid w:val="009C0729"/>
    <w:rsid w:val="00A033AF"/>
    <w:rsid w:val="00A30D5E"/>
    <w:rsid w:val="00A61A7D"/>
    <w:rsid w:val="00A65429"/>
    <w:rsid w:val="00AB3662"/>
    <w:rsid w:val="00B14E73"/>
    <w:rsid w:val="00B6740F"/>
    <w:rsid w:val="00B772D7"/>
    <w:rsid w:val="00B93922"/>
    <w:rsid w:val="00BE3438"/>
    <w:rsid w:val="00BF3FBA"/>
    <w:rsid w:val="00C4419B"/>
    <w:rsid w:val="00C726CA"/>
    <w:rsid w:val="00CC0BE0"/>
    <w:rsid w:val="00CC36C2"/>
    <w:rsid w:val="00CD58F0"/>
    <w:rsid w:val="00D7585C"/>
    <w:rsid w:val="00D91A73"/>
    <w:rsid w:val="00DA7DD0"/>
    <w:rsid w:val="00E03EA1"/>
    <w:rsid w:val="00E063FB"/>
    <w:rsid w:val="00E46B32"/>
    <w:rsid w:val="00E63642"/>
    <w:rsid w:val="00E63F79"/>
    <w:rsid w:val="00EA7D6F"/>
    <w:rsid w:val="00EC0133"/>
    <w:rsid w:val="00F0683B"/>
    <w:rsid w:val="00F164E6"/>
    <w:rsid w:val="00F16F77"/>
    <w:rsid w:val="00F41005"/>
    <w:rsid w:val="00F7736F"/>
    <w:rsid w:val="00F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2">
    <w:name w:val="Таблицы (моноширинный)"/>
    <w:basedOn w:val="Normal"/>
    <w:next w:val="Normal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C0729"/>
    <w:rPr>
      <w:rFonts w:cs="Calibri"/>
    </w:rPr>
  </w:style>
  <w:style w:type="character" w:customStyle="1" w:styleId="a3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Normal"/>
    <w:link w:val="a3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basedOn w:val="DefaultParagraphFont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CC0B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FF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0C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8</Pages>
  <Words>1662</Words>
  <Characters>9479</Characters>
  <Application>Microsoft Office Outlook</Application>
  <DocSecurity>0</DocSecurity>
  <Lines>0</Lines>
  <Paragraphs>0</Paragraphs>
  <ScaleCrop>false</ScaleCrop>
  <Company>Администрация ПМО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23</cp:revision>
  <cp:lastPrinted>2015-10-22T07:53:00Z</cp:lastPrinted>
  <dcterms:created xsi:type="dcterms:W3CDTF">2014-11-19T04:28:00Z</dcterms:created>
  <dcterms:modified xsi:type="dcterms:W3CDTF">2015-10-22T07:53:00Z</dcterms:modified>
</cp:coreProperties>
</file>