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ED" w:rsidRPr="00E67969" w:rsidRDefault="000A79ED" w:rsidP="00097B81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E6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ED" w:rsidRPr="00C244D1" w:rsidRDefault="000A79ED" w:rsidP="00097B81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0A79ED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A79ED" w:rsidRPr="00C244D1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ПОДЛЕСНОВСКОГО МУНИЦИПАЛЬНОГО ОБРАЗОВАНИЯ</w:t>
      </w:r>
    </w:p>
    <w:p w:rsidR="000A79ED" w:rsidRPr="00C244D1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0A79ED" w:rsidRPr="00C244D1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A79ED" w:rsidRPr="00C244D1" w:rsidRDefault="000A79ED" w:rsidP="0009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A79ED" w:rsidRDefault="000A79ED" w:rsidP="0009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ED" w:rsidRDefault="000A79ED" w:rsidP="0009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ED" w:rsidRPr="001A6EAC" w:rsidRDefault="000A79ED" w:rsidP="00097B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6EAC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31.03.2016</w:t>
      </w:r>
      <w:r w:rsidRPr="001A6EA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6/15</w:t>
      </w:r>
    </w:p>
    <w:p w:rsidR="000A79ED" w:rsidRPr="00C244D1" w:rsidRDefault="000A79ED" w:rsidP="00DC25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>О порядке образования комиссии по   рассмотрению вопросов урегулирования конфликта интересов в отн</w:t>
      </w:r>
      <w:r>
        <w:rPr>
          <w:rFonts w:ascii="Times New Roman" w:hAnsi="Times New Roman" w:cs="Times New Roman"/>
          <w:b/>
          <w:bCs/>
          <w:sz w:val="28"/>
          <w:szCs w:val="28"/>
        </w:rPr>
        <w:t>ошении главы администрации Подлесновского муниципального образования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 Марксовского муниципального района</w:t>
      </w:r>
    </w:p>
    <w:p w:rsidR="000A79ED" w:rsidRPr="00C244D1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3B1C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9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 (с изменениями и дополнениями), на основании Указа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дополнениями), руководствуясь Уставом Подлесновс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Марксовского муниципального района Саратовской области</w:t>
      </w:r>
      <w:r w:rsidRPr="0028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287943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-</w:t>
      </w:r>
    </w:p>
    <w:p w:rsidR="000A79ED" w:rsidRPr="00C244D1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Default="000A79ED" w:rsidP="00097B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A79ED" w:rsidRPr="00C244D1" w:rsidRDefault="000A79ED" w:rsidP="00097B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9ED" w:rsidRDefault="000A79ED" w:rsidP="00097B81">
      <w:pPr>
        <w:pStyle w:val="ListParagraph"/>
        <w:numPr>
          <w:ilvl w:val="0"/>
          <w:numId w:val="3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4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образования комиссии по рассмотрению вопросов урегулирования конфликта интересов в отношении главы </w:t>
      </w:r>
      <w:r>
        <w:rPr>
          <w:rFonts w:ascii="Times New Roman" w:hAnsi="Times New Roman" w:cs="Times New Roman"/>
          <w:sz w:val="28"/>
          <w:szCs w:val="28"/>
        </w:rPr>
        <w:t>администрации Подлесновского муниципального образования</w:t>
      </w:r>
      <w:r w:rsidRPr="00C244D1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0A79ED" w:rsidRDefault="000A79ED" w:rsidP="00097B81">
      <w:pPr>
        <w:pStyle w:val="ListParagraph"/>
        <w:numPr>
          <w:ilvl w:val="0"/>
          <w:numId w:val="3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4D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Pr="00C244D1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0A79ED" w:rsidRPr="00C244D1" w:rsidRDefault="000A79ED" w:rsidP="00097B81">
      <w:pPr>
        <w:pStyle w:val="ListParagraph"/>
        <w:numPr>
          <w:ilvl w:val="0"/>
          <w:numId w:val="3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4D1">
        <w:rPr>
          <w:rFonts w:ascii="Times New Roman" w:hAnsi="Times New Roman" w:cs="Times New Roman"/>
          <w:sz w:val="28"/>
          <w:szCs w:val="28"/>
        </w:rPr>
        <w:t>Решение вступает в силу с момента его опубликования.</w:t>
      </w:r>
    </w:p>
    <w:p w:rsidR="000A79ED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Подлесновского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9ED" w:rsidRPr="00C244D1" w:rsidRDefault="000A79ED" w:rsidP="00097B81">
      <w:pPr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В.И.Шевчук</w:t>
      </w:r>
    </w:p>
    <w:p w:rsidR="000A79ED" w:rsidRPr="00C244D1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Pr="00C244D1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D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93"/>
        <w:gridCol w:w="5978"/>
      </w:tblGrid>
      <w:tr w:rsidR="000A79ED" w:rsidRPr="00B148E0">
        <w:tc>
          <w:tcPr>
            <w:tcW w:w="4121" w:type="dxa"/>
          </w:tcPr>
          <w:p w:rsidR="000A79ED" w:rsidRPr="005412AE" w:rsidRDefault="000A79ED" w:rsidP="004B49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19" w:type="dxa"/>
          </w:tcPr>
          <w:p w:rsidR="000A79ED" w:rsidRPr="00B148E0" w:rsidRDefault="000A79ED" w:rsidP="004B49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48E0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  <w:p w:rsidR="000A79ED" w:rsidRDefault="000A79ED" w:rsidP="004B49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48E0">
              <w:rPr>
                <w:rFonts w:ascii="Times New Roman" w:hAnsi="Times New Roman" w:cs="Times New Roman"/>
                <w:b/>
                <w:bCs/>
              </w:rPr>
              <w:t xml:space="preserve">к решению </w:t>
            </w:r>
            <w:r>
              <w:rPr>
                <w:rFonts w:ascii="Times New Roman" w:hAnsi="Times New Roman" w:cs="Times New Roman"/>
                <w:b/>
                <w:bCs/>
              </w:rPr>
              <w:t>Совета Подлесновского</w:t>
            </w:r>
          </w:p>
          <w:p w:rsidR="000A79ED" w:rsidRPr="00B148E0" w:rsidRDefault="000A79ED" w:rsidP="004B49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0A79ED" w:rsidRPr="00B148E0" w:rsidRDefault="000A79ED" w:rsidP="004B49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148E0"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>арксовского муниципального района</w:t>
            </w:r>
            <w:r w:rsidRPr="00B148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A79ED" w:rsidRPr="00B148E0" w:rsidRDefault="000A79ED" w:rsidP="004B49D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 31.03.2016 года </w:t>
            </w:r>
            <w:r w:rsidRPr="00B148E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6/15</w:t>
            </w:r>
          </w:p>
        </w:tc>
      </w:tr>
    </w:tbl>
    <w:p w:rsidR="000A79ED" w:rsidRPr="00C84F9E" w:rsidRDefault="000A79ED" w:rsidP="003B1C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ED" w:rsidRPr="00C84F9E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F9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79ED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F9E">
        <w:rPr>
          <w:rFonts w:ascii="Times New Roman" w:hAnsi="Times New Roman" w:cs="Times New Roman"/>
          <w:b/>
          <w:bCs/>
          <w:sz w:val="24"/>
          <w:szCs w:val="24"/>
        </w:rPr>
        <w:t>образования комиссии по рассмотрению вопросов</w:t>
      </w:r>
    </w:p>
    <w:p w:rsidR="000A79ED" w:rsidRPr="00C84F9E" w:rsidRDefault="000A79ED" w:rsidP="003B1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F9E">
        <w:rPr>
          <w:rFonts w:ascii="Times New Roman" w:hAnsi="Times New Roman" w:cs="Times New Roman"/>
          <w:b/>
          <w:bCs/>
          <w:sz w:val="24"/>
          <w:szCs w:val="24"/>
        </w:rPr>
        <w:t xml:space="preserve"> урегулирования конфликта интересов в отношении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Подлесновского муниципального образования</w:t>
      </w:r>
      <w:r w:rsidRPr="00C84F9E">
        <w:rPr>
          <w:rFonts w:ascii="Times New Roman" w:hAnsi="Times New Roman" w:cs="Times New Roman"/>
          <w:b/>
          <w:bCs/>
          <w:sz w:val="24"/>
          <w:szCs w:val="24"/>
        </w:rPr>
        <w:t xml:space="preserve"> Марксовского муниципального района</w:t>
      </w:r>
    </w:p>
    <w:p w:rsidR="000A79ED" w:rsidRPr="00C84F9E" w:rsidRDefault="000A79ED" w:rsidP="00097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9ED" w:rsidRPr="00C84F9E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84F9E">
        <w:rPr>
          <w:rFonts w:ascii="Times New Roman" w:hAnsi="Times New Roman" w:cs="Times New Roman"/>
          <w:sz w:val="24"/>
          <w:szCs w:val="24"/>
        </w:rPr>
        <w:t xml:space="preserve">Настоящий Порядок принимается в целях обеспечения исполнения главой </w:t>
      </w:r>
      <w:r>
        <w:rPr>
          <w:rFonts w:ascii="Times New Roman" w:hAnsi="Times New Roman" w:cs="Times New Roman"/>
          <w:sz w:val="24"/>
          <w:szCs w:val="24"/>
        </w:rPr>
        <w:t>администрации 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района, ограничений и обязанностей, установленных Федеральным за</w:t>
      </w:r>
      <w:r>
        <w:rPr>
          <w:rFonts w:ascii="Times New Roman" w:hAnsi="Times New Roman" w:cs="Times New Roman"/>
          <w:sz w:val="24"/>
          <w:szCs w:val="24"/>
        </w:rPr>
        <w:t>коном от 25 декабря 2008 года №</w:t>
      </w:r>
      <w:r w:rsidRPr="00C84F9E">
        <w:rPr>
          <w:rFonts w:ascii="Times New Roman" w:hAnsi="Times New Roman" w:cs="Times New Roman"/>
          <w:sz w:val="24"/>
          <w:szCs w:val="24"/>
        </w:rPr>
        <w:t>273-ФЗ «О противодействии коррупции» (далее – Федеральный закон «О противодействии коррупции») и иными федеральными законами.</w:t>
      </w:r>
    </w:p>
    <w:p w:rsidR="000A79ED" w:rsidRPr="00C84F9E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84F9E">
        <w:rPr>
          <w:rFonts w:ascii="Times New Roman" w:hAnsi="Times New Roman" w:cs="Times New Roman"/>
          <w:sz w:val="24"/>
          <w:szCs w:val="24"/>
        </w:rPr>
        <w:t xml:space="preserve">Комиссия по рассмотрению вопросов урегулирования конфликта интересов в отношении </w:t>
      </w:r>
      <w:r>
        <w:rPr>
          <w:rFonts w:ascii="Times New Roman" w:hAnsi="Times New Roman" w:cs="Times New Roman"/>
          <w:sz w:val="24"/>
          <w:szCs w:val="24"/>
        </w:rPr>
        <w:t>главы администрации 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(далее – комиссия) образуется решением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района.</w:t>
      </w:r>
    </w:p>
    <w:p w:rsidR="000A79ED" w:rsidRPr="00C84F9E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4F9E">
        <w:rPr>
          <w:rFonts w:ascii="Times New Roman" w:hAnsi="Times New Roman" w:cs="Times New Roman"/>
          <w:sz w:val="24"/>
          <w:szCs w:val="24"/>
        </w:rPr>
        <w:t xml:space="preserve">Комиссия образуется </w:t>
      </w:r>
      <w:r>
        <w:rPr>
          <w:rFonts w:ascii="Times New Roman" w:hAnsi="Times New Roman" w:cs="Times New Roman"/>
          <w:sz w:val="24"/>
          <w:szCs w:val="24"/>
        </w:rPr>
        <w:t>на ближайшем заседании Совета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F9E">
        <w:rPr>
          <w:rFonts w:ascii="Times New Roman" w:hAnsi="Times New Roman" w:cs="Times New Roman"/>
          <w:sz w:val="24"/>
          <w:szCs w:val="24"/>
        </w:rPr>
        <w:t xml:space="preserve"> со дня поступления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информации о неисполнении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3B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района, ограничений и обязанностей, установленных Федеральным законом «О противодействии коррупции», либо со дня заявления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3B1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Подлесновского муниципального образования</w:t>
      </w:r>
      <w:r w:rsidRPr="00C84F9E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района, о невозможности им по объективной причине соблюсти ограничения и обязанности, установленные Федеральным законом «О противодействии коррупции».</w:t>
      </w:r>
    </w:p>
    <w:p w:rsidR="000A79ED" w:rsidRPr="00C84F9E" w:rsidRDefault="000A79ED" w:rsidP="00097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84F9E">
        <w:rPr>
          <w:rFonts w:ascii="Times New Roman" w:hAnsi="Times New Roman" w:cs="Times New Roman"/>
          <w:sz w:val="24"/>
          <w:szCs w:val="24"/>
        </w:rPr>
        <w:t>Комиссия состоит из председателя, секретаря и членов комиссии</w:t>
      </w:r>
      <w:r>
        <w:rPr>
          <w:rFonts w:ascii="Times New Roman" w:hAnsi="Times New Roman" w:cs="Times New Roman"/>
          <w:sz w:val="24"/>
          <w:szCs w:val="24"/>
        </w:rPr>
        <w:t>, что подлежит закреплению в решении о формировании комиссии</w:t>
      </w:r>
      <w:r w:rsidRPr="00C84F9E">
        <w:rPr>
          <w:rFonts w:ascii="Times New Roman" w:hAnsi="Times New Roman" w:cs="Times New Roman"/>
          <w:sz w:val="24"/>
          <w:szCs w:val="24"/>
        </w:rPr>
        <w:t>. При этом общее число членов комиссии 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4F9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7 человек. </w:t>
      </w:r>
      <w:r w:rsidRPr="00C84F9E">
        <w:rPr>
          <w:rFonts w:ascii="Times New Roman" w:hAnsi="Times New Roman" w:cs="Times New Roman"/>
          <w:sz w:val="24"/>
          <w:szCs w:val="24"/>
        </w:rPr>
        <w:t xml:space="preserve">Комиссия правомочна, если на ее заседании присутствуют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F9E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0A79ED" w:rsidRDefault="000A79ED" w:rsidP="005F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F9E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0A79ED" w:rsidRDefault="000A79ED" w:rsidP="004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Подлесновского муниципального образования, председатель Комиссии;</w:t>
      </w:r>
    </w:p>
    <w:p w:rsidR="000A79ED" w:rsidRPr="00C84F9E" w:rsidRDefault="000A79ED" w:rsidP="004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Совета Подлесновского муниципального образования, секретарь Комиссии;</w:t>
      </w:r>
    </w:p>
    <w:p w:rsidR="000A79ED" w:rsidRDefault="000A79ED" w:rsidP="004A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4F9E">
        <w:rPr>
          <w:rFonts w:ascii="Times New Roman" w:hAnsi="Times New Roman" w:cs="Times New Roman"/>
          <w:sz w:val="24"/>
          <w:szCs w:val="24"/>
        </w:rPr>
        <w:t xml:space="preserve">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4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Подлесновского муниципального образования, члены Комиссии.</w:t>
      </w:r>
    </w:p>
    <w:p w:rsidR="000A79ED" w:rsidRDefault="000A79ED" w:rsidP="0087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C84F9E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79ED" w:rsidRDefault="000A79ED" w:rsidP="0087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9ED" w:rsidRPr="005F11C3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ED" w:rsidRPr="005F11C3" w:rsidRDefault="000A79ED" w:rsidP="00097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ED" w:rsidRPr="00C244D1" w:rsidRDefault="000A79ED" w:rsidP="004A668E">
      <w:pPr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Подлесновского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79ED" w:rsidRPr="00E67969" w:rsidRDefault="000A79ED" w:rsidP="00E67969">
      <w:pPr>
        <w:tabs>
          <w:tab w:val="left" w:pos="10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C244D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В.И.Шевчук</w:t>
      </w:r>
    </w:p>
    <w:sectPr w:rsidR="000A79ED" w:rsidRPr="00E67969" w:rsidSect="00C84F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C7E"/>
    <w:multiLevelType w:val="hybridMultilevel"/>
    <w:tmpl w:val="2BA0DE4A"/>
    <w:lvl w:ilvl="0" w:tplc="DA98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C2223"/>
    <w:multiLevelType w:val="hybridMultilevel"/>
    <w:tmpl w:val="8A24273C"/>
    <w:lvl w:ilvl="0" w:tplc="32E2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0F7357"/>
    <w:multiLevelType w:val="hybridMultilevel"/>
    <w:tmpl w:val="AEA4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7C0"/>
    <w:rsid w:val="00001225"/>
    <w:rsid w:val="00097B81"/>
    <w:rsid w:val="000A79ED"/>
    <w:rsid w:val="000B0421"/>
    <w:rsid w:val="00153506"/>
    <w:rsid w:val="001A6EAC"/>
    <w:rsid w:val="00287943"/>
    <w:rsid w:val="002F07E0"/>
    <w:rsid w:val="00326905"/>
    <w:rsid w:val="00387C63"/>
    <w:rsid w:val="003B1C8C"/>
    <w:rsid w:val="003C110A"/>
    <w:rsid w:val="004A668E"/>
    <w:rsid w:val="004A6F0E"/>
    <w:rsid w:val="004B49DC"/>
    <w:rsid w:val="004B59DF"/>
    <w:rsid w:val="005412AE"/>
    <w:rsid w:val="005F11C3"/>
    <w:rsid w:val="00687CB1"/>
    <w:rsid w:val="006A5F6E"/>
    <w:rsid w:val="00870A4D"/>
    <w:rsid w:val="0087142F"/>
    <w:rsid w:val="008E5AA4"/>
    <w:rsid w:val="00924B72"/>
    <w:rsid w:val="009B1F8F"/>
    <w:rsid w:val="00A45546"/>
    <w:rsid w:val="00A805F3"/>
    <w:rsid w:val="00AE5E6F"/>
    <w:rsid w:val="00AF47C0"/>
    <w:rsid w:val="00B148E0"/>
    <w:rsid w:val="00B17AC2"/>
    <w:rsid w:val="00C244D1"/>
    <w:rsid w:val="00C84F9E"/>
    <w:rsid w:val="00D52A3B"/>
    <w:rsid w:val="00DC2599"/>
    <w:rsid w:val="00E67969"/>
    <w:rsid w:val="00E9586C"/>
    <w:rsid w:val="00E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7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580</Words>
  <Characters>3306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Барановса</dc:creator>
  <cp:keywords/>
  <dc:description/>
  <cp:lastModifiedBy>USER</cp:lastModifiedBy>
  <cp:revision>5</cp:revision>
  <cp:lastPrinted>2016-02-08T06:35:00Z</cp:lastPrinted>
  <dcterms:created xsi:type="dcterms:W3CDTF">2016-03-31T11:42:00Z</dcterms:created>
  <dcterms:modified xsi:type="dcterms:W3CDTF">2016-04-18T07:31:00Z</dcterms:modified>
</cp:coreProperties>
</file>