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631" w:rsidRPr="00434403" w:rsidRDefault="00EA5AD2" w:rsidP="00EA5AD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434403">
        <w:rPr>
          <w:rFonts w:ascii="Times New Roman" w:hAnsi="Times New Roman"/>
          <w:color w:val="auto"/>
          <w:sz w:val="28"/>
          <w:szCs w:val="28"/>
        </w:rPr>
        <w:t xml:space="preserve">АДМИНИСТРАЦИЯ  </w:t>
      </w:r>
    </w:p>
    <w:p w:rsidR="00EA5AD2" w:rsidRPr="00434403" w:rsidRDefault="00EA5AD2" w:rsidP="00EA5AD2">
      <w:pPr>
        <w:pStyle w:val="1"/>
        <w:spacing w:before="0" w:after="0"/>
        <w:rPr>
          <w:rFonts w:ascii="Times New Roman" w:hAnsi="Times New Roman"/>
          <w:caps/>
          <w:color w:val="auto"/>
          <w:sz w:val="28"/>
          <w:szCs w:val="28"/>
        </w:rPr>
      </w:pPr>
      <w:r w:rsidRPr="00434403">
        <w:rPr>
          <w:rFonts w:ascii="Times New Roman" w:hAnsi="Times New Roman"/>
          <w:color w:val="auto"/>
          <w:sz w:val="28"/>
          <w:szCs w:val="28"/>
        </w:rPr>
        <w:t xml:space="preserve"> ПОДЛЕСНОВСКОГО  </w:t>
      </w:r>
      <w:r w:rsidR="000B6631" w:rsidRPr="00434403">
        <w:rPr>
          <w:rFonts w:ascii="Times New Roman" w:hAnsi="Times New Roman"/>
          <w:caps/>
          <w:color w:val="auto"/>
          <w:sz w:val="28"/>
          <w:szCs w:val="28"/>
        </w:rPr>
        <w:t xml:space="preserve">муниципального </w:t>
      </w:r>
      <w:r w:rsidRPr="00434403">
        <w:rPr>
          <w:rFonts w:ascii="Times New Roman" w:hAnsi="Times New Roman"/>
          <w:caps/>
          <w:color w:val="auto"/>
          <w:sz w:val="28"/>
          <w:szCs w:val="28"/>
        </w:rPr>
        <w:t>образования МАРКСОВСКОГО МУНИЦИПАЛЬНОГО РАЙОн</w:t>
      </w:r>
      <w:r w:rsidR="000B6631" w:rsidRPr="00434403">
        <w:rPr>
          <w:rFonts w:ascii="Times New Roman" w:hAnsi="Times New Roman"/>
          <w:caps/>
          <w:color w:val="auto"/>
          <w:sz w:val="28"/>
          <w:szCs w:val="28"/>
        </w:rPr>
        <w:t>а</w:t>
      </w:r>
    </w:p>
    <w:p w:rsidR="00EA5AD2" w:rsidRPr="00434403" w:rsidRDefault="00EA5AD2" w:rsidP="00EA5AD2">
      <w:pPr>
        <w:pStyle w:val="1"/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434403">
        <w:rPr>
          <w:rFonts w:ascii="Times New Roman" w:hAnsi="Times New Roman"/>
          <w:bCs w:val="0"/>
          <w:color w:val="auto"/>
          <w:sz w:val="28"/>
          <w:szCs w:val="28"/>
        </w:rPr>
        <w:t>САРАТОВСКОЙ ОБЛАСТИ</w:t>
      </w:r>
    </w:p>
    <w:p w:rsidR="00EA5AD2" w:rsidRPr="00434403" w:rsidRDefault="00EA5AD2" w:rsidP="00EA5AD2">
      <w:pPr>
        <w:pStyle w:val="af7"/>
        <w:tabs>
          <w:tab w:val="left" w:pos="2190"/>
        </w:tabs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tabs>
          <w:tab w:val="left" w:pos="0"/>
        </w:tabs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34403">
        <w:rPr>
          <w:rFonts w:ascii="Times New Roman" w:hAnsi="Times New Roman"/>
          <w:b/>
          <w:sz w:val="28"/>
          <w:szCs w:val="28"/>
        </w:rPr>
        <w:t>ПОСТАНОВЛЕНИЕ</w:t>
      </w:r>
    </w:p>
    <w:p w:rsidR="00EA5AD2" w:rsidRPr="00434403" w:rsidRDefault="00EA5AD2" w:rsidP="00EA5A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  <w:r w:rsidRPr="00434403">
        <w:rPr>
          <w:rFonts w:ascii="Times New Roman" w:hAnsi="Times New Roman"/>
          <w:b/>
          <w:sz w:val="28"/>
          <w:szCs w:val="28"/>
        </w:rPr>
        <w:t xml:space="preserve"> </w:t>
      </w:r>
      <w:r w:rsidR="000B6631" w:rsidRPr="00434403">
        <w:rPr>
          <w:rFonts w:ascii="Times New Roman" w:hAnsi="Times New Roman"/>
          <w:b/>
          <w:sz w:val="28"/>
          <w:szCs w:val="28"/>
        </w:rPr>
        <w:t>о</w:t>
      </w:r>
      <w:r w:rsidRPr="00434403">
        <w:rPr>
          <w:rFonts w:ascii="Times New Roman" w:hAnsi="Times New Roman"/>
          <w:b/>
          <w:sz w:val="28"/>
          <w:szCs w:val="28"/>
        </w:rPr>
        <w:t>т</w:t>
      </w:r>
      <w:r w:rsidR="00BF2FBF" w:rsidRPr="00434403">
        <w:rPr>
          <w:rFonts w:ascii="Times New Roman" w:hAnsi="Times New Roman"/>
          <w:b/>
          <w:sz w:val="28"/>
          <w:szCs w:val="28"/>
        </w:rPr>
        <w:t xml:space="preserve"> 22.12.2017 </w:t>
      </w:r>
      <w:r w:rsidRPr="00434403">
        <w:rPr>
          <w:rFonts w:ascii="Times New Roman" w:hAnsi="Times New Roman"/>
          <w:b/>
          <w:sz w:val="28"/>
          <w:szCs w:val="28"/>
        </w:rPr>
        <w:t xml:space="preserve"> № </w:t>
      </w:r>
      <w:r w:rsidR="00BF2FBF" w:rsidRPr="00434403">
        <w:rPr>
          <w:rFonts w:ascii="Times New Roman" w:hAnsi="Times New Roman"/>
          <w:b/>
          <w:sz w:val="28"/>
          <w:szCs w:val="28"/>
        </w:rPr>
        <w:t>108</w:t>
      </w:r>
    </w:p>
    <w:p w:rsidR="00EA5AD2" w:rsidRPr="00434403" w:rsidRDefault="00EA5AD2" w:rsidP="00EA5AD2">
      <w:pPr>
        <w:autoSpaceDE w:val="0"/>
        <w:spacing w:after="0" w:line="240" w:lineRule="auto"/>
        <w:ind w:right="3684"/>
        <w:rPr>
          <w:rFonts w:ascii="Times New Roman" w:hAnsi="Times New Roman"/>
          <w:bCs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 w:rsidRPr="00434403">
        <w:rPr>
          <w:rFonts w:ascii="Times New Roman" w:hAnsi="Times New Roman"/>
          <w:b/>
          <w:sz w:val="28"/>
          <w:szCs w:val="28"/>
        </w:rPr>
        <w:t xml:space="preserve">Об утверждение муниципальной программы «Формирование современной комфортной среды с. Подлесное  на 2018-2022 годы»  </w:t>
      </w: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434403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03">
        <w:rPr>
          <w:rFonts w:ascii="Times New Roman" w:hAnsi="Times New Roman"/>
          <w:sz w:val="28"/>
          <w:szCs w:val="28"/>
        </w:rPr>
        <w:t>Руководствуясь Уставом  Подлесновского муниципального образования Марксовского муниципального района Саратовской области и Закона Саратовской области « О бюджетном процессе в Саратовской Области»</w:t>
      </w: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  <w:r w:rsidRPr="00434403">
        <w:rPr>
          <w:rFonts w:ascii="Times New Roman" w:hAnsi="Times New Roman"/>
          <w:sz w:val="28"/>
          <w:szCs w:val="28"/>
        </w:rPr>
        <w:t xml:space="preserve">                                    ПОСТАНОВЛЯЮ:</w:t>
      </w:r>
    </w:p>
    <w:p w:rsidR="00EA5AD2" w:rsidRPr="00434403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ind w:right="-3"/>
        <w:jc w:val="both"/>
        <w:rPr>
          <w:rFonts w:ascii="Times New Roman" w:hAnsi="Times New Roman"/>
          <w:sz w:val="28"/>
          <w:szCs w:val="28"/>
        </w:rPr>
      </w:pPr>
      <w:r w:rsidRPr="00434403">
        <w:rPr>
          <w:rFonts w:ascii="Times New Roman" w:hAnsi="Times New Roman"/>
          <w:sz w:val="28"/>
          <w:szCs w:val="28"/>
        </w:rPr>
        <w:t xml:space="preserve">          1.Утвердить муниципальную  программу «Формирование комфортной среды</w:t>
      </w:r>
      <w:r w:rsidR="00042D89" w:rsidRPr="00434403">
        <w:rPr>
          <w:rFonts w:ascii="Times New Roman" w:hAnsi="Times New Roman"/>
          <w:sz w:val="28"/>
          <w:szCs w:val="28"/>
        </w:rPr>
        <w:t xml:space="preserve"> с. Подлесное</w:t>
      </w:r>
      <w:r w:rsidRPr="00434403">
        <w:rPr>
          <w:rFonts w:ascii="Times New Roman" w:hAnsi="Times New Roman"/>
          <w:sz w:val="28"/>
          <w:szCs w:val="28"/>
        </w:rPr>
        <w:t xml:space="preserve"> на 2018-2022 годы».</w:t>
      </w:r>
    </w:p>
    <w:p w:rsidR="00EA5AD2" w:rsidRPr="00434403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03">
        <w:rPr>
          <w:rFonts w:ascii="Times New Roman" w:hAnsi="Times New Roman"/>
          <w:sz w:val="28"/>
          <w:szCs w:val="28"/>
        </w:rPr>
        <w:t xml:space="preserve">          2. Постановление вступает в силу со дня его подписания.</w:t>
      </w:r>
    </w:p>
    <w:p w:rsidR="00EA5AD2" w:rsidRPr="00434403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34403">
        <w:rPr>
          <w:rFonts w:ascii="Times New Roman" w:hAnsi="Times New Roman"/>
          <w:sz w:val="28"/>
          <w:szCs w:val="28"/>
        </w:rPr>
        <w:t xml:space="preserve">          3. Контроль за исполнением  настоящего постановления оставляю за собой. </w:t>
      </w:r>
    </w:p>
    <w:p w:rsidR="00EA5AD2" w:rsidRPr="00434403" w:rsidRDefault="00EA5AD2" w:rsidP="00EA5AD2">
      <w:pPr>
        <w:autoSpaceDE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ind w:left="851"/>
        <w:rPr>
          <w:rFonts w:ascii="Times New Roman" w:hAnsi="Times New Roman"/>
          <w:sz w:val="28"/>
          <w:szCs w:val="28"/>
        </w:rPr>
      </w:pPr>
    </w:p>
    <w:p w:rsidR="00EA5AD2" w:rsidRPr="00434403" w:rsidRDefault="00EA5AD2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434403">
        <w:rPr>
          <w:rFonts w:ascii="Times New Roman" w:hAnsi="Times New Roman"/>
          <w:sz w:val="28"/>
          <w:szCs w:val="28"/>
        </w:rPr>
        <w:t>Глава администрации</w:t>
      </w:r>
    </w:p>
    <w:p w:rsidR="00EA5AD2" w:rsidRPr="00434403" w:rsidRDefault="00434403" w:rsidP="00EA5AD2">
      <w:pPr>
        <w:autoSpaceDE w:val="0"/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Подлесновского </w:t>
      </w:r>
      <w:r w:rsidR="00EA5AD2" w:rsidRPr="00434403">
        <w:rPr>
          <w:rFonts w:ascii="Times New Roman" w:hAnsi="Times New Roman"/>
          <w:sz w:val="28"/>
          <w:szCs w:val="28"/>
        </w:rPr>
        <w:t>муниципального     образования                      Е.В.</w:t>
      </w:r>
      <w:r>
        <w:rPr>
          <w:rFonts w:ascii="Times New Roman" w:hAnsi="Times New Roman"/>
          <w:sz w:val="28"/>
          <w:szCs w:val="28"/>
        </w:rPr>
        <w:t xml:space="preserve"> </w:t>
      </w:r>
      <w:r w:rsidR="00EA5AD2" w:rsidRPr="00434403">
        <w:rPr>
          <w:rFonts w:ascii="Times New Roman" w:hAnsi="Times New Roman"/>
          <w:sz w:val="28"/>
          <w:szCs w:val="28"/>
        </w:rPr>
        <w:t>Березина</w:t>
      </w:r>
    </w:p>
    <w:p w:rsidR="00EA5AD2" w:rsidRPr="00D61854" w:rsidRDefault="00EA5AD2" w:rsidP="00EA5AD2">
      <w:pPr>
        <w:autoSpaceDE w:val="0"/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EA5AD2" w:rsidRDefault="00EA5AD2" w:rsidP="00BF3204">
      <w:pPr>
        <w:spacing w:after="0" w:line="240" w:lineRule="auto"/>
        <w:ind w:left="5580"/>
        <w:jc w:val="both"/>
        <w:rPr>
          <w:rFonts w:ascii="Times New Roman" w:hAnsi="Times New Roman"/>
          <w:sz w:val="24"/>
          <w:szCs w:val="24"/>
        </w:rPr>
      </w:pPr>
    </w:p>
    <w:p w:rsidR="00AE42C4" w:rsidRPr="002A3270" w:rsidRDefault="002546E4" w:rsidP="004344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</w:t>
      </w:r>
      <w:r w:rsidR="002A3270">
        <w:rPr>
          <w:rFonts w:ascii="Times New Roman" w:hAnsi="Times New Roman"/>
          <w:b/>
          <w:sz w:val="28"/>
          <w:szCs w:val="28"/>
        </w:rPr>
        <w:t xml:space="preserve">                      </w:t>
      </w:r>
      <w:r w:rsidRPr="002A3270">
        <w:rPr>
          <w:rFonts w:ascii="Times New Roman" w:hAnsi="Times New Roman"/>
          <w:sz w:val="28"/>
          <w:szCs w:val="28"/>
        </w:rPr>
        <w:t>Приложение к постановлению</w:t>
      </w:r>
    </w:p>
    <w:p w:rsidR="002A3270" w:rsidRPr="002A3270" w:rsidRDefault="002546E4" w:rsidP="004344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A3270"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 w:rsidR="002A3270" w:rsidRPr="002A3270">
        <w:rPr>
          <w:rFonts w:ascii="Times New Roman" w:hAnsi="Times New Roman"/>
          <w:sz w:val="28"/>
          <w:szCs w:val="28"/>
        </w:rPr>
        <w:t>а</w:t>
      </w:r>
      <w:r w:rsidRPr="002A3270">
        <w:rPr>
          <w:rFonts w:ascii="Times New Roman" w:hAnsi="Times New Roman"/>
          <w:sz w:val="28"/>
          <w:szCs w:val="28"/>
        </w:rPr>
        <w:t xml:space="preserve">дминистрации Подлесновского </w:t>
      </w:r>
      <w:r w:rsidR="002A3270" w:rsidRPr="002A3270">
        <w:rPr>
          <w:rFonts w:ascii="Times New Roman" w:hAnsi="Times New Roman"/>
          <w:sz w:val="28"/>
          <w:szCs w:val="28"/>
        </w:rPr>
        <w:t xml:space="preserve">  </w:t>
      </w:r>
    </w:p>
    <w:p w:rsidR="002546E4" w:rsidRPr="002A3270" w:rsidRDefault="002A3270" w:rsidP="00434403">
      <w:pPr>
        <w:spacing w:after="0" w:line="240" w:lineRule="auto"/>
        <w:ind w:firstLine="567"/>
        <w:jc w:val="right"/>
        <w:rPr>
          <w:rFonts w:ascii="Times New Roman" w:hAnsi="Times New Roman"/>
          <w:sz w:val="28"/>
          <w:szCs w:val="28"/>
        </w:rPr>
      </w:pPr>
      <w:r w:rsidRPr="002A3270">
        <w:rPr>
          <w:rFonts w:ascii="Times New Roman" w:hAnsi="Times New Roman"/>
          <w:sz w:val="28"/>
          <w:szCs w:val="28"/>
        </w:rPr>
        <w:t xml:space="preserve">                                                        муниципального образования       </w:t>
      </w:r>
      <w:r w:rsidR="00434403">
        <w:rPr>
          <w:rFonts w:ascii="Times New Roman" w:hAnsi="Times New Roman"/>
          <w:sz w:val="28"/>
          <w:szCs w:val="28"/>
        </w:rPr>
        <w:t xml:space="preserve">                          </w:t>
      </w:r>
      <w:r w:rsidRPr="002A3270">
        <w:rPr>
          <w:rFonts w:ascii="Times New Roman" w:hAnsi="Times New Roman"/>
          <w:sz w:val="28"/>
          <w:szCs w:val="28"/>
        </w:rPr>
        <w:t xml:space="preserve">от </w:t>
      </w:r>
      <w:r w:rsidR="00BF2FBF">
        <w:rPr>
          <w:rFonts w:ascii="Times New Roman" w:hAnsi="Times New Roman"/>
          <w:sz w:val="28"/>
          <w:szCs w:val="28"/>
        </w:rPr>
        <w:t xml:space="preserve">22.12.2017      </w:t>
      </w:r>
      <w:r w:rsidRPr="002A3270">
        <w:rPr>
          <w:rFonts w:ascii="Times New Roman" w:hAnsi="Times New Roman"/>
          <w:sz w:val="28"/>
          <w:szCs w:val="28"/>
        </w:rPr>
        <w:t>№</w:t>
      </w:r>
      <w:r w:rsidR="00BF2FBF">
        <w:rPr>
          <w:rFonts w:ascii="Times New Roman" w:hAnsi="Times New Roman"/>
          <w:sz w:val="28"/>
          <w:szCs w:val="28"/>
        </w:rPr>
        <w:t xml:space="preserve"> 108</w:t>
      </w:r>
    </w:p>
    <w:p w:rsidR="002546E4" w:rsidRDefault="002546E4" w:rsidP="00BF3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2546E4" w:rsidRDefault="002546E4" w:rsidP="00BF3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2A3270">
      <w:pPr>
        <w:spacing w:after="0" w:line="240" w:lineRule="auto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Паспорт муниципальной программы</w:t>
      </w:r>
    </w:p>
    <w:p w:rsidR="00AE42C4" w:rsidRPr="00A2222F" w:rsidRDefault="00AE42C4" w:rsidP="002A3270">
      <w:pPr>
        <w:tabs>
          <w:tab w:val="left" w:pos="1276"/>
          <w:tab w:val="left" w:pos="9072"/>
        </w:tabs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«Формирование современной комфортной среды с. Подлесное  на 2018-2022 годы»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936"/>
        <w:gridCol w:w="5352"/>
      </w:tblGrid>
      <w:tr w:rsidR="00AE42C4" w:rsidRPr="00A2222F" w:rsidTr="00A2222F">
        <w:trPr>
          <w:trHeight w:val="537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1. Наименование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sz w:val="28"/>
                <w:szCs w:val="28"/>
              </w:rPr>
              <w:t>Муниципальная программа «Формирование современной комфортной среды с</w:t>
            </w:r>
            <w:r w:rsidR="00C810D1" w:rsidRPr="00A2222F">
              <w:rPr>
                <w:rFonts w:ascii="Times New Roman" w:hAnsi="Times New Roman"/>
                <w:sz w:val="28"/>
                <w:szCs w:val="28"/>
              </w:rPr>
              <w:t>. П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>одлесное  на 2018-2022 годы»  (далее</w:t>
            </w:r>
            <w:r w:rsidR="00970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>-</w:t>
            </w:r>
            <w:r w:rsidR="0097056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>Программа)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2. Ответственный исполнитель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Администрация Подлесновского  муниципального образования 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3. Соисполнители муниципальной программы</w:t>
            </w:r>
          </w:p>
        </w:tc>
        <w:tc>
          <w:tcPr>
            <w:tcW w:w="5352" w:type="dxa"/>
          </w:tcPr>
          <w:p w:rsidR="00AE42C4" w:rsidRPr="00A2222F" w:rsidRDefault="00970568" w:rsidP="00BF320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Отсутствует 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4. Участники муниципальной программы</w:t>
            </w:r>
          </w:p>
        </w:tc>
        <w:tc>
          <w:tcPr>
            <w:tcW w:w="5352" w:type="dxa"/>
          </w:tcPr>
          <w:p w:rsidR="00AE42C4" w:rsidRPr="00A2222F" w:rsidRDefault="00034A4A" w:rsidP="00BF3204">
            <w:pPr>
              <w:pStyle w:val="a4"/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A2222F"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  <w:t xml:space="preserve">Органы местного самоуправления </w:t>
            </w:r>
          </w:p>
          <w:p w:rsidR="00034A4A" w:rsidRPr="00A2222F" w:rsidRDefault="00034A4A" w:rsidP="00BF3204">
            <w:pPr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sz w:val="28"/>
                <w:szCs w:val="28"/>
              </w:rPr>
              <w:t>Собственники жилых помещений</w:t>
            </w:r>
          </w:p>
        </w:tc>
      </w:tr>
      <w:tr w:rsidR="00AE42C4" w:rsidRPr="00A2222F" w:rsidTr="00A2222F">
        <w:trPr>
          <w:trHeight w:val="725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b w:val="0"/>
                <w:color w:val="auto"/>
                <w:sz w:val="28"/>
                <w:szCs w:val="28"/>
              </w:rPr>
              <w:t>5</w:t>
            </w: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. Подпрограммы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tabs>
                <w:tab w:val="left" w:pos="1276"/>
                <w:tab w:val="left" w:pos="9072"/>
              </w:tabs>
              <w:spacing w:after="0" w:line="240" w:lineRule="auto"/>
              <w:ind w:left="40"/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sz w:val="28"/>
                <w:szCs w:val="28"/>
              </w:rPr>
              <w:t xml:space="preserve">Подпрограмма 1 «Формирование современной комфортной среды с. </w:t>
            </w:r>
            <w:r w:rsidR="00034A4A" w:rsidRPr="00A2222F">
              <w:rPr>
                <w:rFonts w:ascii="Times New Roman" w:hAnsi="Times New Roman"/>
                <w:sz w:val="28"/>
                <w:szCs w:val="28"/>
              </w:rPr>
              <w:t xml:space="preserve">Подлесное </w:t>
            </w:r>
            <w:r w:rsidRPr="00A2222F">
              <w:rPr>
                <w:rFonts w:ascii="Times New Roman" w:hAnsi="Times New Roman"/>
                <w:sz w:val="28"/>
                <w:szCs w:val="28"/>
              </w:rPr>
              <w:t xml:space="preserve">на 2018-2022 годы»  </w:t>
            </w:r>
          </w:p>
        </w:tc>
      </w:tr>
      <w:tr w:rsidR="00AE42C4" w:rsidRPr="00A2222F" w:rsidTr="00A2222F">
        <w:trPr>
          <w:trHeight w:val="772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6. Программно-целевые инструменты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отсутствуют</w:t>
            </w:r>
          </w:p>
        </w:tc>
      </w:tr>
      <w:tr w:rsidR="00AE42C4" w:rsidRPr="00A2222F" w:rsidTr="00A2222F">
        <w:trPr>
          <w:trHeight w:val="749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7. Цели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Целью программы является создание условий для комфортного проживания населения в условиях доступной комфортной среды.</w:t>
            </w:r>
          </w:p>
        </w:tc>
      </w:tr>
      <w:tr w:rsidR="00AE42C4" w:rsidRPr="00A2222F" w:rsidTr="00A2222F">
        <w:trPr>
          <w:trHeight w:val="983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8. Задачи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Задачей 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      </w:r>
          </w:p>
        </w:tc>
      </w:tr>
      <w:tr w:rsidR="00AE42C4" w:rsidRPr="00A2222F" w:rsidTr="00A2222F">
        <w:trPr>
          <w:trHeight w:val="806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9. Целевые показатели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ind w:hanging="101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-количество отремонтированных придомовых территорий многоквартирных домов </w:t>
            </w:r>
          </w:p>
          <w:p w:rsidR="00AE42C4" w:rsidRPr="00A2222F" w:rsidRDefault="00AE42C4" w:rsidP="00BF3204">
            <w:pPr>
              <w:ind w:hanging="101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A2222F">
              <w:rPr>
                <w:rFonts w:ascii="Times New Roman" w:hAnsi="Times New Roman"/>
                <w:sz w:val="28"/>
                <w:szCs w:val="28"/>
                <w:lang w:eastAsia="ru-RU"/>
              </w:rPr>
              <w:t>-количество обустроенных мест массового отдыха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 xml:space="preserve">10. Этапы и сроки </w:t>
            </w: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lastRenderedPageBreak/>
              <w:t>реализации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Муниципальная программа реализуется в 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 этап.</w:t>
            </w:r>
          </w:p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С 2018-2022 годы</w:t>
            </w:r>
          </w:p>
        </w:tc>
      </w:tr>
      <w:tr w:rsidR="00AE42C4" w:rsidRPr="00A2222F" w:rsidTr="00A2222F">
        <w:trPr>
          <w:trHeight w:val="1549"/>
        </w:trPr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lastRenderedPageBreak/>
              <w:t>11. Объемы финансового обеспечения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pStyle w:val="a4"/>
              <w:ind w:firstLine="33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Общий объем финансового обеспечения муниципальной программы на 2018-202</w:t>
            </w:r>
            <w:r w:rsidR="00C810D1">
              <w:rPr>
                <w:rFonts w:ascii="Times New Roman" w:hAnsi="Times New Roman" w:cs="Times New Roman"/>
                <w:sz w:val="28"/>
                <w:szCs w:val="28"/>
              </w:rPr>
              <w:t>2 годы составит всего (прогноз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</w:p>
          <w:p w:rsidR="00AE42C4" w:rsidRPr="00A2222F" w:rsidRDefault="00C810D1" w:rsidP="00BF320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</w:t>
            </w:r>
            <w:r w:rsidR="00AE42C4"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тыс. руб.,  из них:</w:t>
            </w:r>
          </w:p>
          <w:p w:rsidR="00AE42C4" w:rsidRPr="00A2222F" w:rsidRDefault="00C810D1" w:rsidP="00BF320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</w:t>
            </w:r>
            <w:r w:rsidR="00AE42C4"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тыс. руб.,  из федерального бюджета</w:t>
            </w:r>
          </w:p>
          <w:p w:rsidR="00AE42C4" w:rsidRPr="00A2222F" w:rsidRDefault="00C810D1" w:rsidP="00BF3204">
            <w:pPr>
              <w:spacing w:after="0" w:line="240" w:lineRule="auto"/>
              <w:ind w:firstLine="33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(прогноз</w:t>
            </w:r>
            <w:r w:rsidR="00AE42C4"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) тыс. руб. из областного бюджета </w:t>
            </w:r>
          </w:p>
        </w:tc>
      </w:tr>
      <w:tr w:rsidR="00AE42C4" w:rsidRPr="00A2222F" w:rsidTr="00A2222F">
        <w:tc>
          <w:tcPr>
            <w:tcW w:w="3936" w:type="dxa"/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Style w:val="a3"/>
                <w:rFonts w:ascii="Times New Roman" w:hAnsi="Times New Roman"/>
                <w:color w:val="auto"/>
                <w:sz w:val="28"/>
                <w:szCs w:val="28"/>
              </w:rPr>
              <w:t>12. Ожидаемые результаты реализации муниципальной программы</w:t>
            </w:r>
          </w:p>
        </w:tc>
        <w:tc>
          <w:tcPr>
            <w:tcW w:w="5352" w:type="dxa"/>
          </w:tcPr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Ожидаемым результатом подпрограммы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      </w:r>
          </w:p>
          <w:p w:rsidR="00AE42C4" w:rsidRPr="00A2222F" w:rsidRDefault="00AE42C4" w:rsidP="00BF3204">
            <w:pPr>
              <w:spacing w:after="0" w:line="240" w:lineRule="auto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7D58AE" w:rsidRDefault="007D58AE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7D58AE" w:rsidRDefault="007D58AE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  <w:t>1. Характеристика сферы реализации муниципальной программы</w:t>
      </w:r>
    </w:p>
    <w:p w:rsidR="00AE42C4" w:rsidRPr="00A2222F" w:rsidRDefault="00AE42C4" w:rsidP="00BF3204">
      <w:pPr>
        <w:spacing w:after="0" w:line="240" w:lineRule="auto"/>
        <w:ind w:left="360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Default="00AE42C4" w:rsidP="00BF3204">
      <w:pPr>
        <w:pStyle w:val="a6"/>
        <w:spacing w:before="0" w:beforeAutospacing="0" w:after="0" w:afterAutospacing="0"/>
        <w:ind w:right="-109" w:firstLine="720"/>
        <w:jc w:val="both"/>
        <w:rPr>
          <w:color w:val="auto"/>
          <w:sz w:val="28"/>
          <w:szCs w:val="28"/>
        </w:rPr>
      </w:pPr>
      <w:r w:rsidRPr="00A2222F">
        <w:rPr>
          <w:color w:val="auto"/>
          <w:sz w:val="28"/>
          <w:szCs w:val="28"/>
        </w:rPr>
        <w:t xml:space="preserve">Благоустройство населённых мест – это совокупность работ и мероприятий, осуществляемых для создания здоровых, удобных условий жизни населения на территории сельских населённых мест и мест массового отдыха. Благоустройство охватывает часть вопросов, объединяемых понятием «градостроительство», и </w:t>
      </w:r>
      <w:r w:rsidR="00954AB3" w:rsidRPr="00A2222F">
        <w:rPr>
          <w:color w:val="auto"/>
          <w:sz w:val="28"/>
          <w:szCs w:val="28"/>
        </w:rPr>
        <w:t>характеризует,</w:t>
      </w:r>
      <w:r w:rsidRPr="00A2222F">
        <w:rPr>
          <w:color w:val="auto"/>
          <w:sz w:val="28"/>
          <w:szCs w:val="28"/>
        </w:rPr>
        <w:t xml:space="preserve"> прежде </w:t>
      </w:r>
      <w:r w:rsidR="00954AB3" w:rsidRPr="00A2222F">
        <w:rPr>
          <w:color w:val="auto"/>
          <w:sz w:val="28"/>
          <w:szCs w:val="28"/>
        </w:rPr>
        <w:t>всего,</w:t>
      </w:r>
      <w:r w:rsidRPr="00A2222F">
        <w:rPr>
          <w:color w:val="auto"/>
          <w:sz w:val="28"/>
          <w:szCs w:val="28"/>
        </w:rPr>
        <w:t xml:space="preserve"> уровень инженерного оборудования территории населённых мест, санитарно-гигиеническое состояние их воздушного пространства, водоёмов и почвы. Благоустройство населённых мест включает работы по инженерной подготовке территории; устройству дорог; развитию городского транспорта; строительству сооружений и прокладке коммунальных сетей: водоснабжения, канализации, энергоснабжения и др.; Отдельные мероприятия по озеленению, улучшению микроклимата, оздоровлению и охране от загрязнения воздушного пространства, открытых водоёмов и почвы, санитарной очистке, снижению уровня городского шума, уменьшению возможности уличного травматизма и пр.</w:t>
      </w:r>
    </w:p>
    <w:p w:rsidR="00BC7741" w:rsidRDefault="00BC77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Pr="00BC77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 настоящего времени благоустройство дворовых территорий осуществлялось по отдельным видам работ, без взаимной увязки элементов благоустройства. Некоторые виды работ по благоустройству практически не производились: работы по содержанию зеленых зон дворовых территорий, организации новых дворовых площадок для отдыха детей разных возрастных групп, устройство парковочных карманов для временного хранения автомобилей.</w:t>
      </w:r>
    </w:p>
    <w:p w:rsidR="00AE42C4" w:rsidRDefault="00BC7741" w:rsidP="00BF3204">
      <w:pPr>
        <w:shd w:val="clear" w:color="auto" w:fill="FFFFFF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Велико значение зеленых насаждений в пределах жилых территорий. Прежде всего, зеленые насаждения входят составной частью в природный </w:t>
      </w:r>
      <w:r w:rsidR="00BF3204">
        <w:rPr>
          <w:rFonts w:ascii="Times New Roman" w:eastAsia="Times New Roman" w:hAnsi="Times New Roman"/>
          <w:sz w:val="28"/>
          <w:szCs w:val="28"/>
          <w:lang w:eastAsia="ru-RU"/>
        </w:rPr>
        <w:t xml:space="preserve">комплекс села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и участвуют в оздоровлении комфортной среды, регулируя тепловой режим, снижая скорость ветра, очищая и увлажняя воздух, снижая уровень шума. Зеленые насаждения – наилучшая среда для формирования рекреационных элементов жилой застройки: площадок для отдыха взрослых и детей, спортивных площадок. Кроме того, они являются прекрасным средством обогащения ландшафта территорий жилой застройки. Поэтому сохранность зеленых насаждений, правильный и своевременный уход является неотъемлемым требованием по их содержанию. </w:t>
      </w:r>
    </w:p>
    <w:p w:rsidR="00BB0841" w:rsidRPr="00BB0841" w:rsidRDefault="00BB08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</w:t>
      </w: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Для поддержания дворовых территорий и мест массового пребывания населения в технически исправном состоянии и приведения их в соответствие с современными требованиями комфортности разработана муниципальная программа «Формирование современной среды муниципального образования сельско</w:t>
      </w:r>
      <w:r w:rsidR="00954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е поселение на 2018-2022 годы</w:t>
      </w:r>
      <w:r w:rsidR="00BF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»</w:t>
      </w:r>
      <w:r w:rsidR="00954AB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.</w:t>
      </w:r>
      <w:r w:rsidR="00BF320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(</w:t>
      </w:r>
      <w:r w:rsidR="00954AB3"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</w:t>
      </w: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алее–муниципальная программа), которой предусматривается целенаправленная работа по следующим направлениям:</w:t>
      </w:r>
    </w:p>
    <w:p w:rsidR="00BB0841" w:rsidRPr="00BB0841" w:rsidRDefault="00D0224C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B0841"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асфальтобетонного покрытия дворовых территорий, в том числе места парковочных карманов автотранспортных средств, тротуаров и автомобильных дорог, образующие проезды к территориям, прилегающим к многоквартирным домам  сельского поселения проездов к ним;</w:t>
      </w:r>
    </w:p>
    <w:p w:rsidR="00BB0841" w:rsidRPr="00BB0841" w:rsidRDefault="00D0224C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- </w:t>
      </w:r>
      <w:r w:rsidR="00BB0841"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ремонт конструктивных элементов, расположенных в дворовых территориях жилых домов;</w:t>
      </w:r>
    </w:p>
    <w:p w:rsidR="00BB0841" w:rsidRPr="00BB0841" w:rsidRDefault="00BB08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-ремонт и восстановление дворового освещения.</w:t>
      </w:r>
    </w:p>
    <w:p w:rsidR="00BB0841" w:rsidRPr="00BB0841" w:rsidRDefault="00BB0841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8"/>
          <w:szCs w:val="28"/>
          <w:lang w:eastAsia="ru-RU"/>
        </w:rPr>
      </w:pPr>
      <w:r w:rsidRPr="00BB084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Комплексное благоустройство дворовых территорий и мест массового пребывания населения позволит поддержать их в удовлетворительном состоянии, повысить уровень благоустройства, выполнить архитектурно-планировочную организацию территории, обеспечить здоровые условия отдыха и жизни жителей.</w:t>
      </w:r>
    </w:p>
    <w:p w:rsidR="00AE42C4" w:rsidRPr="00A2222F" w:rsidRDefault="00BB0841" w:rsidP="00BF3204">
      <w:pPr>
        <w:shd w:val="clear" w:color="auto" w:fill="FFFFFF"/>
        <w:spacing w:after="0" w:line="240" w:lineRule="auto"/>
        <w:jc w:val="both"/>
        <w:textAlignment w:val="baseline"/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</w:pPr>
      <w:r>
        <w:rPr>
          <w:rFonts w:ascii="Times New Roman" w:eastAsia="Times New Roman" w:hAnsi="Times New Roman"/>
          <w:color w:val="333333"/>
          <w:sz w:val="28"/>
          <w:szCs w:val="28"/>
          <w:lang w:eastAsia="ru-RU"/>
        </w:rPr>
        <w:t xml:space="preserve">    </w:t>
      </w:r>
      <w:r w:rsidR="00AE42C4" w:rsidRPr="00A2222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>Многие элементы благоустройства носят массовый хара</w:t>
      </w:r>
      <w:r w:rsidR="00AE42C4" w:rsidRPr="00A2222F">
        <w:rPr>
          <w:rFonts w:ascii="Times New Roman" w:hAnsi="Times New Roman"/>
          <w:spacing w:val="-8"/>
          <w:sz w:val="28"/>
          <w:szCs w:val="28"/>
          <w:shd w:val="clear" w:color="auto" w:fill="FFFFFF"/>
        </w:rPr>
        <w:t>ктер и могут быть типовыми, например указатели, скамьи, урны, ограды, оборудование, подпорные стенки</w:t>
      </w:r>
      <w:r w:rsidR="00AE42C4" w:rsidRPr="00A2222F">
        <w:rPr>
          <w:rStyle w:val="apple-converted-space"/>
          <w:rFonts w:ascii="Times New Roman" w:hAnsi="Times New Roman"/>
          <w:spacing w:val="-8"/>
          <w:sz w:val="28"/>
          <w:szCs w:val="28"/>
          <w:shd w:val="clear" w:color="auto" w:fill="FFFFFF"/>
        </w:rPr>
        <w:t>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Содержание малых архитектурных форм должно предусматривать их нормальную эксплуатацию. Садово-парковая мебель, малые архитектурные формы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оборудование должны иметь хороший внешний вид: окрашены, содержаться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</w:t>
      </w:r>
      <w:r w:rsidR="00954AB3" w:rsidRPr="00A2222F">
        <w:rPr>
          <w:rFonts w:ascii="Times New Roman" w:eastAsia="Times New Roman" w:hAnsi="Times New Roman"/>
          <w:sz w:val="28"/>
          <w:szCs w:val="28"/>
          <w:lang w:eastAsia="ru-RU"/>
        </w:rPr>
        <w:t>чистоте,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 и находится в исправном состоянии. Их цветовое решение </w:t>
      </w:r>
      <w:r w:rsidR="00D0224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должно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вносить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в застройку жизнерадостный колорит и разнообразие. При эксплуатации детских площадок необходимо уделять особое внимание качеству, чистоте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и экологичности песка. Рекомендуется применение песка, не содержащего вредных примесей, солей тяжелых металлов, примесей глины. Конструктивные элементы оборудования детских, спортивных, хозяйственных и площадок для отдыха должны отвечать требованиям прочности, надежности и безопасности при эксплуатации 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Эксплуатационные организации должны способствовать проведению экологической политики на местах путем реализации комплексных мероприятий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по стабилизации экологической обстановки и снижения загрязнения среды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  <w:t>до установленных нормативов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/>
          <w:spacing w:val="-6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t xml:space="preserve">Благоустройство и озеленение населенных мест приобретает особое значение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в условиях повышенных антропогенных нагрузок, дискомфортности среды поселков, из-за загрязнения воздушной среды выбросами автотранспорта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 промышленных предприятий. При выполнении комплекса мероприятий они способны значительно улучшить экологическое состояние и внешний облик городов и поселков, создать более комфортные микроклиматические, санитарно-гигиенические и эстетические условия на улицах, в жилых квартирах, общественных местах (парках, бульварах, скверах, на площадях и т.д.). Уровень благоустройства и озеленения территорий – один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 xml:space="preserve">из показателей качества среды обитания, от уровня развития сферы благоустройства </w:t>
      </w:r>
      <w:r w:rsidRPr="00A2222F">
        <w:rPr>
          <w:rFonts w:ascii="Times New Roman" w:eastAsia="Times New Roman" w:hAnsi="Times New Roman"/>
          <w:spacing w:val="-6"/>
          <w:sz w:val="28"/>
          <w:szCs w:val="28"/>
          <w:lang w:eastAsia="ru-RU"/>
        </w:rPr>
        <w:br/>
        <w:t>и озеленения населенного пункта зависит качество жизни жителей. Ведущая целевая функция населенного пункта – обеспечение населения оптимальными условиями жизнедеятельности, труда, общения, отдыха и тому подобное в рамках возможностей общества.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pacing w:val="-8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t xml:space="preserve">Многообразная жизнь современных населенных пунктов продолжается не только при солнечном свете, но также в вечернее и ночное время, а некоторые важнейшие процессы комфортной жизни достигают особого напряжения именно вечером при искусственном освещении. </w:t>
      </w:r>
      <w:r w:rsidRPr="00A2222F">
        <w:rPr>
          <w:rFonts w:ascii="Times New Roman" w:eastAsia="Times New Roman" w:hAnsi="Times New Roman"/>
          <w:spacing w:val="-8"/>
          <w:sz w:val="28"/>
          <w:szCs w:val="28"/>
          <w:lang w:eastAsia="ru-RU"/>
        </w:rPr>
        <w:br/>
        <w:t>Для наших широт с коротким зимним днем это тем более характерно.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Самое интенсивное движение транспорта и пешеходов в часы пик большую часть года приходится на утро и вечер. Магазины наиболее оживленно работают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br/>
      </w:r>
      <w:r w:rsidRPr="00A2222F">
        <w:rPr>
          <w:rFonts w:ascii="Times New Roman" w:eastAsia="Times New Roman" w:hAnsi="Times New Roman"/>
          <w:spacing w:val="-2"/>
          <w:sz w:val="28"/>
          <w:szCs w:val="28"/>
          <w:lang w:eastAsia="ru-RU"/>
        </w:rPr>
        <w:t>в вечернее время; разнообразные пункты массового питания и бытового обслуживания -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 столовые, кафетерии, ремонтные мастерски</w:t>
      </w:r>
      <w:r w:rsidR="00954AB3">
        <w:rPr>
          <w:rFonts w:ascii="Times New Roman" w:eastAsia="Times New Roman" w:hAnsi="Times New Roman"/>
          <w:sz w:val="28"/>
          <w:szCs w:val="28"/>
          <w:lang w:eastAsia="ru-RU"/>
        </w:rPr>
        <w:t>е и т.п. - наиболее загружены в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>первые часы после окончания работы на предприятиях и в учреждениях.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Вечер - время отдыха, прогулок и развлечений. Посещение кино, концертных залов, спортивных занятий, гуляния - все это повседневно происходит, главным образом, тогда, когда отсутствует солнечный свет и требуется искусственное освещение. Однако оно служит в современном </w:t>
      </w:r>
      <w:r w:rsidRPr="00A2222F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населенном пункте не только для этого, но и для создания определенных удобств и комфортной жизни.</w:t>
      </w:r>
    </w:p>
    <w:p w:rsidR="00AE42C4" w:rsidRPr="00A2222F" w:rsidRDefault="00AE42C4" w:rsidP="00BF3204">
      <w:pPr>
        <w:shd w:val="clear" w:color="auto" w:fill="FFFFFF"/>
        <w:spacing w:after="0" w:line="240" w:lineRule="auto"/>
        <w:ind w:firstLine="720"/>
        <w:jc w:val="both"/>
        <w:textAlignment w:val="baseline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Главная задача уличного освещения - обеспечить нормальное удобное, безопасное движение транспорт</w:t>
      </w:r>
      <w:r w:rsidR="00954AB3">
        <w:rPr>
          <w:rFonts w:ascii="Times New Roman" w:hAnsi="Times New Roman"/>
          <w:sz w:val="28"/>
          <w:szCs w:val="28"/>
          <w:shd w:val="clear" w:color="auto" w:fill="FFFFFF"/>
        </w:rPr>
        <w:t>а и пешеходов. Для этого освещае</w:t>
      </w: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тся проезжая часть улиц, тротуары, а также действуют световые указатели и световая сигнализация. Только совместная работа этих элементов освещения обеспечивает в современном населенном пункте безопасное интенсивное движение транспорта и пешеходов.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Надлежащее содержание придомовой территории является обязанностью собственников помещений в многоквартирных домах. Именно в этом и заключается сущность новых способов управления многоквартирными домами, которые ориентированы на главенствующую в ней роль собственников помещений в многоквартирных домах.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Неудовлетворительное состояние дворовых территорий не позволяет в полной мере реализовать обязанность собственников помещений по поддержанию санитарного состояния общего имущества в таких домах, в том числе по благоустройству дворов.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Для  наиболее комфортного проживания и отдыха людей необходимо создавать благоприятные условия. В целях безопасности дорожного движения внутриквартальные проезды должны соответствовать установленным нормативам. Тротуары  и дворовые проезды, в комплексе должны создавать  единую сеть. 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Таким образом, реализация программы обеспечит скоординированность действий органов исполнительной власти области, органов местного самоуправления и собственников помещений в многоквартирных домах, направленных на благоустройство внутридворового пространства, а также обустройства зоны массового отдыха.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  <w:t>2. Цели и задачи муниципальной программы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 w:val="0"/>
          <w:color w:val="auto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Целью программы является создание условий для комфортного проживания населения в условиях доступной комфортной среды.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Задачей программы является разработка и реализация проектов по созданию комфортной среды с соблюдением федеральных требований (стандартов) благоустройства.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b/>
          <w:bCs/>
          <w:sz w:val="28"/>
          <w:szCs w:val="28"/>
          <w:shd w:val="clear" w:color="auto" w:fill="FFFFFF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>3. Целевые показатели муниципальной программы</w:t>
      </w:r>
    </w:p>
    <w:p w:rsidR="00AE42C4" w:rsidRPr="00A2222F" w:rsidRDefault="00AE42C4" w:rsidP="00BF3204">
      <w:pPr>
        <w:pStyle w:val="a4"/>
        <w:ind w:firstLine="567"/>
        <w:rPr>
          <w:rFonts w:ascii="Times New Roman" w:hAnsi="Times New Roman" w:cs="Times New Roman"/>
          <w:sz w:val="28"/>
          <w:szCs w:val="28"/>
        </w:rPr>
      </w:pPr>
      <w:r w:rsidRPr="00A2222F">
        <w:rPr>
          <w:rFonts w:ascii="Times New Roman" w:hAnsi="Times New Roman" w:cs="Times New Roman"/>
          <w:sz w:val="28"/>
          <w:szCs w:val="28"/>
        </w:rPr>
        <w:t xml:space="preserve">-количество отремонтированных придомовых территорий многоквартирных домов 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2222F">
        <w:rPr>
          <w:rFonts w:ascii="Times New Roman" w:hAnsi="Times New Roman"/>
          <w:sz w:val="28"/>
          <w:szCs w:val="28"/>
          <w:lang w:eastAsia="ru-RU"/>
        </w:rPr>
        <w:t>-количество обустроенных мест массового отдыха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Сведения о целевых показателях   приведены в </w:t>
      </w:r>
      <w:hyperlink w:anchor="Par1615" w:history="1">
        <w:r w:rsidRPr="00A2222F">
          <w:rPr>
            <w:rFonts w:ascii="Times New Roman" w:hAnsi="Times New Roman"/>
            <w:sz w:val="28"/>
            <w:szCs w:val="28"/>
          </w:rPr>
          <w:t xml:space="preserve">приложении № </w:t>
        </w:r>
      </w:hyperlink>
      <w:r w:rsidRPr="00A2222F">
        <w:rPr>
          <w:rFonts w:ascii="Times New Roman" w:hAnsi="Times New Roman"/>
          <w:sz w:val="28"/>
          <w:szCs w:val="28"/>
        </w:rPr>
        <w:t xml:space="preserve">1 к Программе. 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  <w:lastRenderedPageBreak/>
        <w:t>4. Прогноз конечных результатов муниципальной программы, сроки и этапы реализации муниципальной программы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Ожидаемым результатом программы является создание механизма поддержки мероприятий по благоустройству, инициированных гражданами, с использованием инструментов общественного контроля.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Программа реализуется в один этап с 2018-2022 гг. 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E42C4" w:rsidRPr="00A2222F" w:rsidRDefault="00AE42C4" w:rsidP="0019359E">
      <w:pPr>
        <w:spacing w:after="0" w:line="240" w:lineRule="auto"/>
        <w:ind w:left="360"/>
        <w:jc w:val="center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b/>
          <w:sz w:val="28"/>
          <w:szCs w:val="28"/>
          <w:shd w:val="clear" w:color="auto" w:fill="FFFFFF"/>
        </w:rPr>
        <w:t>5. Обобщенная характеристика подпрограмм муниципальной подпрограммы</w:t>
      </w:r>
    </w:p>
    <w:p w:rsidR="00AE42C4" w:rsidRPr="00A2222F" w:rsidRDefault="00AE42C4" w:rsidP="00BF3204">
      <w:pPr>
        <w:spacing w:after="0" w:line="240" w:lineRule="auto"/>
        <w:ind w:left="360"/>
        <w:jc w:val="both"/>
        <w:rPr>
          <w:b/>
          <w:sz w:val="28"/>
          <w:szCs w:val="28"/>
          <w:shd w:val="clear" w:color="auto" w:fill="FFFFFF"/>
        </w:rPr>
      </w:pP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В рамках реализации муниципальной программы возможно выполнение работ по минимальному перечню и дополнительному выполнению минимального перечня работ по благоустройству предусматривает трудовое участие не менее 10 процентов заинтересованных лиц от общего числа собственников помещений в многоквартирных домах, собственников иных зданий и сооружений, расположенных в границах дворовых территорий, подлежащих благоустройству, от общего числа.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Дополнительный перечень работ включает в себя следующие виды работ: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оборудование детских и (или) спортивных площадок, автомобильных парковок; 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озеленение территорий.</w:t>
      </w:r>
    </w:p>
    <w:p w:rsidR="00AE42C4" w:rsidRPr="00A2222F" w:rsidRDefault="00AE42C4" w:rsidP="00BF3204">
      <w:pPr>
        <w:widowControl w:val="0"/>
        <w:tabs>
          <w:tab w:val="left" w:pos="0"/>
          <w:tab w:val="left" w:pos="567"/>
          <w:tab w:val="left" w:pos="851"/>
        </w:tabs>
        <w:autoSpaceDE w:val="0"/>
        <w:autoSpaceDN w:val="0"/>
        <w:adjustRightInd w:val="0"/>
        <w:spacing w:after="0" w:line="240" w:lineRule="auto"/>
        <w:ind w:firstLine="567"/>
        <w:contextualSpacing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Дополнительный перечень работ реализуется только при условии реализации работ, предусмотренных минимальным перечнем по благоустройству. При выполнении дополнительного перечня работ по благоустройству уровень долевого финансирования за счет средств собственников помещений в многоквартирных домах, собственников иных зданий и сооружений должен составлять не менее 50 процентов от объема финансирования дополнительных видов работ по благоустройству.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  <w:shd w:val="clear" w:color="auto" w:fill="FFFFFF"/>
        </w:rPr>
        <w:t xml:space="preserve">Порядок </w:t>
      </w:r>
      <w:r w:rsidRPr="00A2222F">
        <w:rPr>
          <w:rFonts w:ascii="Times New Roman" w:hAnsi="Times New Roman"/>
          <w:b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  <w:shd w:val="clear" w:color="auto" w:fill="FFFFFF"/>
        </w:rPr>
        <w:t>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предусмотрен приложением 4</w:t>
      </w:r>
      <w:r w:rsidRPr="00A2222F">
        <w:rPr>
          <w:rFonts w:ascii="Times New Roman" w:hAnsi="Times New Roman"/>
          <w:sz w:val="28"/>
          <w:szCs w:val="28"/>
        </w:rPr>
        <w:t xml:space="preserve"> к муниципальной программе.</w:t>
      </w:r>
    </w:p>
    <w:p w:rsidR="00782D06" w:rsidRPr="00AF2F64" w:rsidRDefault="00782D06" w:rsidP="00BF3204">
      <w:pPr>
        <w:shd w:val="clear" w:color="auto" w:fill="FFFFFF"/>
        <w:spacing w:after="135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BF320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782D06" w:rsidRPr="00AF2F64" w:rsidRDefault="00BF3204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</w:t>
      </w:r>
      <w:r w:rsidR="00782D06"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Перечень программных мероприятий</w:t>
      </w:r>
    </w:p>
    <w:p w:rsidR="00782D06" w:rsidRPr="00AF2F64" w:rsidRDefault="00782D06" w:rsidP="00BF3204">
      <w:pPr>
        <w:shd w:val="clear" w:color="auto" w:fill="FFFFFF"/>
        <w:spacing w:line="274" w:lineRule="atLeast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«Формирование современной среды </w:t>
      </w:r>
      <w:r w:rsidR="003166D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Подлесновского </w:t>
      </w: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муниципального обр</w:t>
      </w:r>
      <w:r w:rsidR="00244448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азования сельское поселение с. Подлесное </w:t>
      </w:r>
      <w:r w:rsidR="00AB5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на 2018-2022 годы</w:t>
      </w: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»</w:t>
      </w:r>
      <w:r w:rsidR="00AB5D97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</w:t>
      </w:r>
    </w:p>
    <w:p w:rsidR="00782D06" w:rsidRPr="00AF2F64" w:rsidRDefault="00782D06" w:rsidP="00BF3204">
      <w:pPr>
        <w:shd w:val="clear" w:color="auto" w:fill="FFFFFF"/>
        <w:spacing w:line="274" w:lineRule="atLeast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2D06" w:rsidRPr="00AF2F64" w:rsidRDefault="00AB5D97" w:rsidP="00BF3204">
      <w:pPr>
        <w:shd w:val="clear" w:color="auto" w:fill="FFFFFF"/>
        <w:spacing w:line="274" w:lineRule="atLeast"/>
        <w:ind w:firstLine="720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</w:t>
      </w:r>
      <w:r w:rsidR="00782D06"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2018 год</w:t>
      </w:r>
    </w:p>
    <w:tbl>
      <w:tblPr>
        <w:tblW w:w="9617" w:type="dxa"/>
        <w:tblInd w:w="-43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3"/>
        <w:gridCol w:w="1838"/>
        <w:gridCol w:w="671"/>
        <w:gridCol w:w="1577"/>
        <w:gridCol w:w="1618"/>
        <w:gridCol w:w="2105"/>
        <w:gridCol w:w="1056"/>
        <w:gridCol w:w="59"/>
      </w:tblGrid>
      <w:tr w:rsidR="007A3E6C" w:rsidRPr="00AF2F64" w:rsidTr="00834D10">
        <w:trPr>
          <w:trHeight w:val="344"/>
        </w:trPr>
        <w:tc>
          <w:tcPr>
            <w:tcW w:w="69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A7445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A7445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8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67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7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61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1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5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44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44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1086"/>
        </w:trPr>
        <w:tc>
          <w:tcPr>
            <w:tcW w:w="69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146"/>
        </w:trPr>
        <w:tc>
          <w:tcPr>
            <w:tcW w:w="693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7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7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1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70"/>
        </w:trPr>
        <w:tc>
          <w:tcPr>
            <w:tcW w:w="693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территорий многоквартирных жилых домов</w:t>
            </w:r>
            <w:r w:rsidR="0056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  ул.</w:t>
            </w:r>
            <w:r w:rsidR="00AB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56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 д. 71, д.73, д.77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77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  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Подлесное</w:t>
            </w:r>
          </w:p>
        </w:tc>
        <w:tc>
          <w:tcPr>
            <w:tcW w:w="161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с.</w:t>
            </w:r>
            <w:r w:rsidR="00AB5D9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Подлесное </w:t>
            </w: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567054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285"/>
        </w:trPr>
        <w:tc>
          <w:tcPr>
            <w:tcW w:w="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567054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A3E6C" w:rsidRPr="00AF2F64" w:rsidTr="00834D10">
        <w:trPr>
          <w:trHeight w:val="360"/>
        </w:trPr>
        <w:tc>
          <w:tcPr>
            <w:tcW w:w="693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3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71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577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618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0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A563C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56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56705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2D06" w:rsidRPr="00AF2F64" w:rsidRDefault="00834D10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                                                            </w:t>
      </w:r>
      <w:r w:rsidR="00782D06"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2019 год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17" w:type="dxa"/>
        <w:tblInd w:w="-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78"/>
        <w:gridCol w:w="1651"/>
        <w:gridCol w:w="1203"/>
        <w:gridCol w:w="1521"/>
        <w:gridCol w:w="1560"/>
        <w:gridCol w:w="2026"/>
        <w:gridCol w:w="1021"/>
        <w:gridCol w:w="57"/>
      </w:tblGrid>
      <w:tr w:rsidR="00782D06" w:rsidRPr="00AF2F64" w:rsidTr="003166DA">
        <w:trPr>
          <w:trHeight w:val="344"/>
        </w:trPr>
        <w:tc>
          <w:tcPr>
            <w:tcW w:w="49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A74450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0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6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60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146"/>
        </w:trPr>
        <w:tc>
          <w:tcPr>
            <w:tcW w:w="49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0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55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6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70"/>
        </w:trPr>
        <w:tc>
          <w:tcPr>
            <w:tcW w:w="49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0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территорий многоквартирных жилых домов</w:t>
            </w:r>
            <w:r w:rsidR="00834D10"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ул.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Комсомольская д.81, д.79,д.83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55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6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A3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  </w:t>
            </w:r>
          </w:p>
        </w:tc>
        <w:tc>
          <w:tcPr>
            <w:tcW w:w="160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Администрация</w:t>
            </w:r>
            <w:r w:rsidR="007A3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D76040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D76040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3166D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9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7A3E6C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9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2020 год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17" w:type="dxa"/>
        <w:tblInd w:w="-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18"/>
        <w:gridCol w:w="1181"/>
        <w:gridCol w:w="1491"/>
        <w:gridCol w:w="1529"/>
        <w:gridCol w:w="1985"/>
        <w:gridCol w:w="1003"/>
        <w:gridCol w:w="56"/>
      </w:tblGrid>
      <w:tr w:rsidR="00244448" w:rsidRPr="00AF2F64" w:rsidTr="003166DA">
        <w:trPr>
          <w:trHeight w:val="344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146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7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</w:t>
            </w:r>
            <w:r w:rsidR="007B0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 многоквартирных жилых домов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D7604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7B0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</w:t>
            </w:r>
            <w:r w:rsidR="007B09E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кольная д.2, д.4,д.106,д.106а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  <w:r w:rsidR="003166D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44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 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244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244448" w:rsidRPr="00AF2F64" w:rsidTr="003166D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24444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  <w:r w:rsidR="00782D06"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lastRenderedPageBreak/>
        <w:t>2021 год</w:t>
      </w:r>
    </w:p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 </w:t>
      </w:r>
    </w:p>
    <w:tbl>
      <w:tblPr>
        <w:tblW w:w="9617" w:type="dxa"/>
        <w:tblInd w:w="-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54"/>
        <w:gridCol w:w="1618"/>
        <w:gridCol w:w="1181"/>
        <w:gridCol w:w="1491"/>
        <w:gridCol w:w="1529"/>
        <w:gridCol w:w="1985"/>
        <w:gridCol w:w="1003"/>
        <w:gridCol w:w="56"/>
      </w:tblGrid>
      <w:tr w:rsidR="00B009A4" w:rsidRPr="00AF2F64" w:rsidTr="003166DA">
        <w:trPr>
          <w:trHeight w:val="344"/>
        </w:trPr>
        <w:tc>
          <w:tcPr>
            <w:tcW w:w="68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67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103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1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57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51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3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44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1086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146"/>
        </w:trPr>
        <w:tc>
          <w:tcPr>
            <w:tcW w:w="6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1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57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70"/>
        </w:trPr>
        <w:tc>
          <w:tcPr>
            <w:tcW w:w="68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67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</w:t>
            </w:r>
            <w:r w:rsidR="00676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рий многоквартирных жилых домов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676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ул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Ш</w:t>
            </w:r>
            <w:r w:rsidR="00676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кольная д.8, д.8а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2018-2022 г</w:t>
            </w:r>
          </w:p>
        </w:tc>
        <w:tc>
          <w:tcPr>
            <w:tcW w:w="1511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МО  </w:t>
            </w:r>
          </w:p>
        </w:tc>
        <w:tc>
          <w:tcPr>
            <w:tcW w:w="157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  <w:r w:rsidR="00782D06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B009A4" w:rsidRPr="00AF2F64" w:rsidTr="003166DA">
        <w:trPr>
          <w:trHeight w:val="360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51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Бюджет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32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676D23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  <w:r w:rsidR="00782D06"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782D06" w:rsidRPr="00AF2F64" w:rsidRDefault="00782D06" w:rsidP="00BF3204">
      <w:pPr>
        <w:shd w:val="clear" w:color="auto" w:fill="FFFFFF"/>
        <w:jc w:val="both"/>
        <w:rPr>
          <w:rFonts w:ascii="Times New Roman" w:eastAsia="Times New Roman" w:hAnsi="Times New Roman"/>
          <w:color w:val="333333"/>
          <w:sz w:val="24"/>
          <w:szCs w:val="24"/>
          <w:lang w:eastAsia="ru-RU"/>
        </w:rPr>
      </w:pPr>
      <w:r w:rsidRPr="00AF2F64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2022 год </w:t>
      </w:r>
    </w:p>
    <w:tbl>
      <w:tblPr>
        <w:tblW w:w="9557" w:type="dxa"/>
        <w:tblInd w:w="-43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1617"/>
        <w:gridCol w:w="1179"/>
        <w:gridCol w:w="1463"/>
        <w:gridCol w:w="1527"/>
        <w:gridCol w:w="1983"/>
        <w:gridCol w:w="1002"/>
        <w:gridCol w:w="56"/>
      </w:tblGrid>
      <w:tr w:rsidR="00782D06" w:rsidRPr="00AF2F64" w:rsidTr="00E2190B">
        <w:trPr>
          <w:trHeight w:val="311"/>
        </w:trPr>
        <w:tc>
          <w:tcPr>
            <w:tcW w:w="68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/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п.</w:t>
            </w:r>
          </w:p>
        </w:tc>
        <w:tc>
          <w:tcPr>
            <w:tcW w:w="1748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мероприятия (основного мероприятия) подпрограммы</w:t>
            </w:r>
          </w:p>
        </w:tc>
        <w:tc>
          <w:tcPr>
            <w:tcW w:w="79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Сроки </w:t>
            </w:r>
            <w:r w:rsidR="00834D10"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реализации</w:t>
            </w:r>
          </w:p>
        </w:tc>
        <w:tc>
          <w:tcPr>
            <w:tcW w:w="153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главного распорядителя средств бюджета</w:t>
            </w:r>
          </w:p>
        </w:tc>
        <w:tc>
          <w:tcPr>
            <w:tcW w:w="160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Ответственный исполнитель, соисполнитель, участник подпрограммы</w:t>
            </w:r>
          </w:p>
        </w:tc>
        <w:tc>
          <w:tcPr>
            <w:tcW w:w="208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Источники финансирования</w:t>
            </w:r>
          </w:p>
        </w:tc>
        <w:tc>
          <w:tcPr>
            <w:tcW w:w="104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Сумма расходов, всего (тыс. руб.)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11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982"/>
        </w:trPr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132"/>
        </w:trPr>
        <w:tc>
          <w:tcPr>
            <w:tcW w:w="68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9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53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604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782D06" w:rsidRPr="00AF2F64" w:rsidRDefault="00782D06" w:rsidP="00BF3204">
            <w:pPr>
              <w:spacing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 w:line="146" w:lineRule="atLeast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35"/>
        </w:trPr>
        <w:tc>
          <w:tcPr>
            <w:tcW w:w="68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8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Выполнение комплекса работ по благоустройству дворовых террито</w:t>
            </w:r>
            <w:r w:rsidR="00CB0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рий многоквартирных жилых </w:t>
            </w:r>
            <w:r w:rsidR="00CB0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домов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:</w:t>
            </w:r>
            <w:r w:rsidR="00CB0AD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0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ул</w:t>
            </w:r>
            <w:r w:rsidR="00834D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. К</w:t>
            </w:r>
            <w:r w:rsidR="0000010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омсомольская д.93,д.89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790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2018-2022 г</w:t>
            </w:r>
          </w:p>
        </w:tc>
        <w:tc>
          <w:tcPr>
            <w:tcW w:w="1536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   </w:t>
            </w:r>
          </w:p>
        </w:tc>
        <w:tc>
          <w:tcPr>
            <w:tcW w:w="1604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Администрация МО </w:t>
            </w: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  бюджет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2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89%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258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auto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</w:t>
            </w: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 </w:t>
            </w:r>
            <w:r w:rsidR="00E2190B">
              <w:rPr>
                <w:rFonts w:ascii="Times New Roman" w:eastAsia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11%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  <w:tr w:rsidR="00782D06" w:rsidRPr="00AF2F64" w:rsidTr="00E2190B">
        <w:trPr>
          <w:trHeight w:val="325"/>
        </w:trPr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087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Бюджет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B009A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администрации Подлесновского </w:t>
            </w: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МО </w:t>
            </w:r>
          </w:p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7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782D06" w:rsidRPr="00AF2F64" w:rsidRDefault="00782D06" w:rsidP="00BF3204">
            <w:pP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 </w:t>
            </w:r>
            <w:r w:rsidR="00E2190B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10%</w:t>
            </w:r>
          </w:p>
        </w:tc>
        <w:tc>
          <w:tcPr>
            <w:tcW w:w="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782D06" w:rsidRPr="00AF2F64" w:rsidRDefault="00782D06" w:rsidP="00BF3204">
            <w:pPr>
              <w:spacing w:beforeAutospacing="1" w:afterAutospacing="1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AF2F64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AE42C4" w:rsidRPr="00324CAA" w:rsidRDefault="00AE42C4" w:rsidP="00BF3204">
      <w:pPr>
        <w:shd w:val="clear" w:color="auto" w:fill="FFFFFF"/>
        <w:spacing w:after="135"/>
        <w:jc w:val="both"/>
        <w:rPr>
          <w:rStyle w:val="a3"/>
          <w:rFonts w:ascii="Times New Roman" w:eastAsia="Times New Roman" w:hAnsi="Times New Roman"/>
          <w:b w:val="0"/>
          <w:bCs w:val="0"/>
          <w:color w:val="333333"/>
          <w:sz w:val="24"/>
          <w:szCs w:val="24"/>
          <w:lang w:eastAsia="ru-RU"/>
        </w:rPr>
      </w:pPr>
      <w:r w:rsidRPr="00A2222F">
        <w:rPr>
          <w:rStyle w:val="a3"/>
          <w:rFonts w:ascii="Times New Roman" w:hAnsi="Times New Roman"/>
          <w:color w:val="auto"/>
          <w:spacing w:val="-17"/>
          <w:sz w:val="28"/>
          <w:szCs w:val="28"/>
          <w:lang w:eastAsia="ru-RU"/>
        </w:rPr>
        <w:lastRenderedPageBreak/>
        <w:t>6. Финансовое обеспечение реализации муниципальной программы</w:t>
      </w:r>
    </w:p>
    <w:p w:rsidR="00AE42C4" w:rsidRPr="00A2222F" w:rsidRDefault="00AE42C4" w:rsidP="00BF3204">
      <w:pPr>
        <w:spacing w:after="0" w:line="240" w:lineRule="auto"/>
        <w:ind w:left="1790"/>
        <w:jc w:val="both"/>
        <w:rPr>
          <w:rStyle w:val="a3"/>
          <w:rFonts w:ascii="Times New Roman" w:hAnsi="Times New Roman"/>
          <w:bCs w:val="0"/>
          <w:color w:val="auto"/>
          <w:spacing w:val="-17"/>
          <w:sz w:val="28"/>
          <w:szCs w:val="28"/>
          <w:lang w:eastAsia="ru-RU"/>
        </w:rPr>
      </w:pPr>
    </w:p>
    <w:p w:rsidR="00AE42C4" w:rsidRPr="00A2222F" w:rsidRDefault="00AE42C4" w:rsidP="00BF3204">
      <w:pPr>
        <w:pStyle w:val="a4"/>
        <w:ind w:firstLine="33"/>
        <w:rPr>
          <w:rFonts w:ascii="Times New Roman" w:hAnsi="Times New Roman" w:cs="Times New Roman"/>
          <w:sz w:val="28"/>
          <w:szCs w:val="28"/>
        </w:rPr>
      </w:pPr>
      <w:r w:rsidRPr="00A2222F">
        <w:rPr>
          <w:rFonts w:ascii="Times New Roman" w:hAnsi="Times New Roman" w:cs="Times New Roman"/>
          <w:sz w:val="28"/>
          <w:szCs w:val="28"/>
        </w:rPr>
        <w:t>Общий объем финансового обеспечения муниципальной программы на 2018-2022 годы составит все</w:t>
      </w:r>
      <w:r w:rsidR="00834D10">
        <w:rPr>
          <w:rFonts w:ascii="Times New Roman" w:hAnsi="Times New Roman" w:cs="Times New Roman"/>
          <w:sz w:val="28"/>
          <w:szCs w:val="28"/>
        </w:rPr>
        <w:t>го (прогноз</w:t>
      </w:r>
      <w:r w:rsidRPr="00A2222F">
        <w:rPr>
          <w:rFonts w:ascii="Times New Roman" w:hAnsi="Times New Roman" w:cs="Times New Roman"/>
          <w:sz w:val="28"/>
          <w:szCs w:val="28"/>
        </w:rPr>
        <w:t xml:space="preserve">): </w:t>
      </w:r>
    </w:p>
    <w:p w:rsidR="00AE42C4" w:rsidRPr="00A2222F" w:rsidRDefault="00834D10" w:rsidP="00BF3204">
      <w:pPr>
        <w:spacing w:after="0" w:line="240" w:lineRule="auto"/>
        <w:ind w:firstLine="33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(прогноз</w:t>
      </w:r>
      <w:r w:rsidR="00AE42C4" w:rsidRPr="00A2222F">
        <w:rPr>
          <w:rFonts w:ascii="Times New Roman" w:hAnsi="Times New Roman"/>
          <w:sz w:val="28"/>
          <w:szCs w:val="28"/>
        </w:rPr>
        <w:t xml:space="preserve">) </w:t>
      </w:r>
      <w:r w:rsidR="00AE42C4" w:rsidRPr="00A2222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тыс. руб.,  из них:</w:t>
      </w:r>
    </w:p>
    <w:p w:rsidR="00AE42C4" w:rsidRPr="00A2222F" w:rsidRDefault="00834D10" w:rsidP="00BF3204">
      <w:pPr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(прогноз</w:t>
      </w:r>
      <w:r w:rsidR="00AE42C4" w:rsidRPr="00A2222F">
        <w:rPr>
          <w:rFonts w:ascii="Times New Roman" w:hAnsi="Times New Roman"/>
          <w:sz w:val="28"/>
          <w:szCs w:val="28"/>
        </w:rPr>
        <w:t xml:space="preserve">)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>тыс. руб., из федерального бюджета</w:t>
      </w:r>
    </w:p>
    <w:p w:rsidR="00AE42C4" w:rsidRPr="00A2222F" w:rsidRDefault="00834D10" w:rsidP="00BF3204">
      <w:pPr>
        <w:spacing w:after="0" w:line="240" w:lineRule="auto"/>
        <w:ind w:firstLine="3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>(прогноз</w:t>
      </w:r>
      <w:r w:rsidR="00AE42C4" w:rsidRPr="00A2222F">
        <w:rPr>
          <w:rFonts w:ascii="Times New Roman" w:hAnsi="Times New Roman"/>
          <w:sz w:val="28"/>
          <w:szCs w:val="28"/>
        </w:rPr>
        <w:t xml:space="preserve">) </w:t>
      </w:r>
      <w:r w:rsidR="00AE42C4" w:rsidRPr="00A2222F">
        <w:rPr>
          <w:rFonts w:ascii="Times New Roman" w:eastAsia="Times New Roman" w:hAnsi="Times New Roman"/>
          <w:sz w:val="28"/>
          <w:szCs w:val="28"/>
          <w:lang w:eastAsia="ru-RU"/>
        </w:rPr>
        <w:t xml:space="preserve">тыс. руб., из областного бюджета </w:t>
      </w: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/>
          <w:spacing w:val="-10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spacing w:val="-10"/>
          <w:sz w:val="28"/>
          <w:szCs w:val="28"/>
          <w:lang w:eastAsia="ru-RU"/>
        </w:rPr>
        <w:t>Финансовое обоснование отражено в приложении № 3 к муниципальной программе.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color w:val="auto"/>
          <w:spacing w:val="-16"/>
          <w:sz w:val="28"/>
          <w:szCs w:val="28"/>
          <w:lang w:eastAsia="ru-RU"/>
        </w:rPr>
      </w:pP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  <w:r w:rsidRPr="00A2222F">
        <w:rPr>
          <w:rStyle w:val="a3"/>
          <w:rFonts w:ascii="Times New Roman" w:hAnsi="Times New Roman"/>
          <w:color w:val="auto"/>
          <w:spacing w:val="-16"/>
          <w:sz w:val="28"/>
          <w:szCs w:val="28"/>
          <w:lang w:eastAsia="ru-RU"/>
        </w:rPr>
        <w:t xml:space="preserve">7. Анализ рисков реализации муниципальной программы и меры </w:t>
      </w:r>
      <w:r w:rsidRPr="00A2222F">
        <w:rPr>
          <w:rStyle w:val="a3"/>
          <w:rFonts w:ascii="Times New Roman" w:hAnsi="Times New Roman"/>
          <w:bCs w:val="0"/>
          <w:color w:val="auto"/>
          <w:spacing w:val="-16"/>
          <w:sz w:val="28"/>
          <w:szCs w:val="28"/>
          <w:lang w:eastAsia="ru-RU"/>
        </w:rPr>
        <w:t>управления рисками.</w:t>
      </w:r>
    </w:p>
    <w:p w:rsidR="00AE42C4" w:rsidRPr="00A2222F" w:rsidRDefault="00AE42C4" w:rsidP="00BF3204">
      <w:pPr>
        <w:spacing w:after="0" w:line="240" w:lineRule="auto"/>
        <w:jc w:val="both"/>
        <w:rPr>
          <w:rStyle w:val="a3"/>
          <w:rFonts w:ascii="Times New Roman" w:hAnsi="Times New Roman"/>
          <w:bCs w:val="0"/>
          <w:color w:val="auto"/>
          <w:spacing w:val="-16"/>
          <w:sz w:val="28"/>
          <w:szCs w:val="28"/>
          <w:lang w:eastAsia="ru-RU"/>
        </w:rPr>
      </w:pP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При реализации настоящей Программы и для достижения поставленных целей необходимо учитывать возможные финансовые, экономические риски.</w:t>
      </w: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Минимизация рисков достигается в ходе регулярного мониторинга, оценки эффективности реализации мероприятий Программы, своевременной корректировки перечня основных мероприятий и показателей Программы, а также на основе обеспечения эффективной координации деятельности соисполнителей и иных организаций, участвующих в реализации программных мероприятий.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C120A5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  <w:sectPr w:rsidR="00AE42C4" w:rsidRPr="00A2222F" w:rsidSect="00A2222F">
          <w:footerReference w:type="even" r:id="rId9"/>
          <w:footerReference w:type="default" r:id="rId10"/>
          <w:pgSz w:w="11906" w:h="16838"/>
          <w:pgMar w:top="1134" w:right="1134" w:bottom="1134" w:left="1701" w:header="709" w:footer="709" w:gutter="0"/>
          <w:cols w:space="708"/>
          <w:titlePg/>
          <w:docGrid w:linePitch="360"/>
        </w:sectPr>
      </w:pPr>
    </w:p>
    <w:p w:rsidR="00AE42C4" w:rsidRPr="00A2222F" w:rsidRDefault="00AE42C4" w:rsidP="00BF3204">
      <w:pPr>
        <w:spacing w:after="0" w:line="240" w:lineRule="auto"/>
        <w:ind w:left="10980"/>
        <w:jc w:val="both"/>
        <w:rPr>
          <w:b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lastRenderedPageBreak/>
        <w:t xml:space="preserve">Приложение № 1 к муниципальной программе «Формирование современной комфортной среды с. </w:t>
      </w:r>
      <w:r w:rsidR="00AF3993">
        <w:rPr>
          <w:rFonts w:ascii="Times New Roman" w:hAnsi="Times New Roman"/>
          <w:sz w:val="28"/>
          <w:szCs w:val="28"/>
        </w:rPr>
        <w:t>Подлесное</w:t>
      </w:r>
      <w:r w:rsidR="00C120A5">
        <w:rPr>
          <w:rFonts w:ascii="Times New Roman" w:hAnsi="Times New Roman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 xml:space="preserve">на 2018-2022 годы»  </w:t>
      </w:r>
    </w:p>
    <w:p w:rsidR="00AE42C4" w:rsidRPr="00A2222F" w:rsidRDefault="00BF3204" w:rsidP="00BF3204">
      <w:pPr>
        <w:tabs>
          <w:tab w:val="left" w:pos="10915"/>
          <w:tab w:val="left" w:pos="11199"/>
        </w:tabs>
        <w:spacing w:after="0" w:line="240" w:lineRule="auto"/>
        <w:jc w:val="both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                             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</w:rPr>
        <w:t>Сведения</w:t>
      </w:r>
    </w:p>
    <w:p w:rsidR="00AE42C4" w:rsidRPr="00A2222F" w:rsidRDefault="00BF3204" w:rsidP="00BF3204">
      <w:pPr>
        <w:pStyle w:val="ae"/>
        <w:rPr>
          <w:rStyle w:val="a3"/>
          <w:rFonts w:ascii="Times New Roman" w:hAnsi="Times New Roman"/>
          <w:color w:val="auto"/>
          <w:sz w:val="28"/>
          <w:szCs w:val="28"/>
        </w:rPr>
      </w:pPr>
      <w:r>
        <w:rPr>
          <w:rStyle w:val="a3"/>
          <w:rFonts w:ascii="Times New Roman" w:hAnsi="Times New Roman"/>
          <w:bCs w:val="0"/>
          <w:color w:val="auto"/>
          <w:sz w:val="28"/>
          <w:szCs w:val="28"/>
        </w:rPr>
        <w:t xml:space="preserve">                                                               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</w:rPr>
        <w:t>о целевых показателях муниципальной программы</w:t>
      </w:r>
    </w:p>
    <w:p w:rsidR="00AE42C4" w:rsidRPr="00A2222F" w:rsidRDefault="00BF3204" w:rsidP="00BF3204">
      <w:pPr>
        <w:spacing w:after="0" w:line="240" w:lineRule="auto"/>
        <w:ind w:firstLine="720"/>
        <w:jc w:val="both"/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</w:pPr>
      <w:r>
        <w:rPr>
          <w:rStyle w:val="a3"/>
          <w:color w:val="auto"/>
          <w:sz w:val="28"/>
          <w:szCs w:val="28"/>
          <w:lang w:eastAsia="ru-RU"/>
        </w:rPr>
        <w:t xml:space="preserve">                             </w:t>
      </w:r>
      <w:r w:rsidR="00AE42C4" w:rsidRPr="00A2222F">
        <w:rPr>
          <w:rStyle w:val="a3"/>
          <w:color w:val="auto"/>
          <w:sz w:val="28"/>
          <w:szCs w:val="28"/>
          <w:lang w:eastAsia="ru-RU"/>
        </w:rPr>
        <w:t>«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Формирование современной комфортной среды с. </w:t>
      </w:r>
      <w:r w:rsidR="00AF3993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Подлесное </w:t>
      </w:r>
      <w:r w:rsidR="00AE42C4" w:rsidRPr="00A2222F">
        <w:rPr>
          <w:rStyle w:val="a3"/>
          <w:rFonts w:ascii="Times New Roman" w:hAnsi="Times New Roman"/>
          <w:bCs w:val="0"/>
          <w:color w:val="auto"/>
          <w:sz w:val="28"/>
          <w:szCs w:val="28"/>
          <w:lang w:eastAsia="ru-RU"/>
        </w:rPr>
        <w:t xml:space="preserve"> на 2018-2018 годы»  </w:t>
      </w:r>
    </w:p>
    <w:tbl>
      <w:tblPr>
        <w:tblW w:w="15309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9"/>
        <w:gridCol w:w="4699"/>
        <w:gridCol w:w="1800"/>
        <w:gridCol w:w="875"/>
        <w:gridCol w:w="993"/>
        <w:gridCol w:w="1134"/>
        <w:gridCol w:w="1134"/>
        <w:gridCol w:w="1275"/>
        <w:gridCol w:w="1134"/>
        <w:gridCol w:w="1276"/>
      </w:tblGrid>
      <w:tr w:rsidR="00AE42C4" w:rsidRPr="00A2222F" w:rsidTr="00A2222F">
        <w:tc>
          <w:tcPr>
            <w:tcW w:w="98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№ </w:t>
            </w:r>
            <w:r w:rsidR="00834D10"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34D10"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П.</w:t>
            </w:r>
          </w:p>
        </w:tc>
        <w:tc>
          <w:tcPr>
            <w:tcW w:w="469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программы, наименование показателя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Единица измерения</w:t>
            </w:r>
          </w:p>
        </w:tc>
        <w:tc>
          <w:tcPr>
            <w:tcW w:w="782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z w:val="28"/>
                <w:szCs w:val="28"/>
              </w:rPr>
              <w:t>Значение показателей</w:t>
            </w:r>
          </w:p>
        </w:tc>
      </w:tr>
      <w:tr w:rsidR="00AE42C4" w:rsidRPr="00A2222F" w:rsidTr="00A2222F">
        <w:tc>
          <w:tcPr>
            <w:tcW w:w="98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отчетный год (2016г.)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 xml:space="preserve">текущий год </w:t>
            </w:r>
          </w:p>
          <w:p w:rsidR="00AE42C4" w:rsidRPr="00A2222F" w:rsidRDefault="00AE42C4" w:rsidP="00BF3204">
            <w:pPr>
              <w:spacing w:after="0" w:line="240" w:lineRule="auto"/>
              <w:rPr>
                <w:rFonts w:ascii="Times New Roman" w:hAnsi="Times New Roman"/>
                <w:b/>
                <w:spacing w:val="-19"/>
                <w:sz w:val="28"/>
                <w:szCs w:val="28"/>
                <w:lang w:eastAsia="ru-RU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  <w:lang w:eastAsia="ru-RU"/>
              </w:rPr>
              <w:t>2017г.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9"/>
                <w:sz w:val="28"/>
                <w:szCs w:val="28"/>
              </w:rPr>
              <w:t>Первый год реализации программы 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2019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2020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2021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 xml:space="preserve">Год завершения программы </w:t>
            </w:r>
          </w:p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9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9"/>
                <w:sz w:val="28"/>
                <w:szCs w:val="28"/>
              </w:rPr>
              <w:t>2022</w:t>
            </w:r>
          </w:p>
        </w:tc>
      </w:tr>
      <w:tr w:rsidR="00AE42C4" w:rsidRPr="00A2222F" w:rsidTr="00A2222F">
        <w:trPr>
          <w:trHeight w:val="254"/>
        </w:trPr>
        <w:tc>
          <w:tcPr>
            <w:tcW w:w="15309" w:type="dxa"/>
            <w:gridSpan w:val="1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Муниципальная программа «Формирование современной комфортной среды с</w:t>
            </w:r>
            <w:r w:rsidR="00834D10" w:rsidRPr="00A222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.</w:t>
            </w:r>
            <w:r w:rsidR="00834D10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П</w:t>
            </w:r>
            <w:r w:rsidR="00E00397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>одлесное</w:t>
            </w:r>
            <w:r w:rsidRPr="00A2222F">
              <w:rPr>
                <w:rFonts w:ascii="Times New Roman" w:hAnsi="Times New Roman" w:cs="Times New Roman"/>
                <w:b/>
                <w:spacing w:val="-10"/>
                <w:sz w:val="28"/>
                <w:szCs w:val="28"/>
              </w:rPr>
              <w:t xml:space="preserve"> на 2018-2022 годы»  </w:t>
            </w:r>
          </w:p>
        </w:tc>
      </w:tr>
      <w:tr w:rsidR="00AE42C4" w:rsidRPr="00A2222F" w:rsidTr="00A2222F"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1 -количество отремонтированных придомовых территорий многоквартирных домов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Дворовых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2C4" w:rsidRPr="00A2222F" w:rsidTr="00A2222F">
        <w:trPr>
          <w:trHeight w:val="4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Показатель 2 -количество обустроенных мест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  <w:tr w:rsidR="00AE42C4" w:rsidRPr="00A2222F" w:rsidTr="00A2222F">
        <w:trPr>
          <w:trHeight w:val="407"/>
        </w:trPr>
        <w:tc>
          <w:tcPr>
            <w:tcW w:w="1162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sz w:val="28"/>
                <w:szCs w:val="28"/>
              </w:rPr>
            </w:pPr>
            <w:r w:rsidRPr="00A2222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Подпрограмма 1  «Формирование современной комфортной среды с. </w:t>
            </w:r>
            <w:r w:rsidR="00E00397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>Подлесное</w:t>
            </w:r>
            <w:r w:rsidRPr="00A2222F">
              <w:rPr>
                <w:rFonts w:ascii="Times New Roman" w:hAnsi="Times New Roman"/>
                <w:b/>
                <w:spacing w:val="-10"/>
                <w:sz w:val="28"/>
                <w:szCs w:val="28"/>
              </w:rPr>
              <w:t xml:space="preserve"> на 2018-2022 годы»  </w:t>
            </w:r>
          </w:p>
        </w:tc>
        <w:tc>
          <w:tcPr>
            <w:tcW w:w="127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rPr>
                <w:rFonts w:ascii="Times New Roman" w:hAnsi="Times New Roman"/>
                <w:b/>
                <w:spacing w:val="-10"/>
                <w:sz w:val="28"/>
                <w:szCs w:val="28"/>
              </w:rPr>
            </w:pPr>
          </w:p>
        </w:tc>
      </w:tr>
      <w:tr w:rsidR="00AE42C4" w:rsidRPr="00A2222F" w:rsidTr="00A2222F">
        <w:trPr>
          <w:trHeight w:val="4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ind w:firstLine="567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 xml:space="preserve">Показатель 1 -количество отремонтированных придомовых 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территорий многоквартирных домов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Дворовых территорий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AE42C4" w:rsidRPr="00A2222F" w:rsidTr="00A2222F">
        <w:trPr>
          <w:trHeight w:val="407"/>
        </w:trPr>
        <w:tc>
          <w:tcPr>
            <w:tcW w:w="98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</w:t>
            </w:r>
          </w:p>
        </w:tc>
        <w:tc>
          <w:tcPr>
            <w:tcW w:w="4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Показатель 2 -количество обустроенных мест массового отдыха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42C4" w:rsidRPr="00A2222F" w:rsidRDefault="00CB2A7B" w:rsidP="00BF320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</w:p>
        </w:tc>
      </w:tr>
    </w:tbl>
    <w:p w:rsidR="00AE42C4" w:rsidRPr="00A2222F" w:rsidRDefault="00AE42C4" w:rsidP="00BF3204">
      <w:pPr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C120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C120A5" w:rsidP="00BF3204">
      <w:pPr>
        <w:spacing w:after="0" w:line="240" w:lineRule="auto"/>
        <w:ind w:left="10980"/>
        <w:jc w:val="both"/>
        <w:rPr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AE42C4" w:rsidRPr="00A2222F">
        <w:rPr>
          <w:rFonts w:ascii="Times New Roman" w:hAnsi="Times New Roman"/>
          <w:sz w:val="28"/>
          <w:szCs w:val="28"/>
        </w:rPr>
        <w:br w:type="page"/>
      </w:r>
      <w:r w:rsidR="00AE42C4" w:rsidRPr="00A2222F">
        <w:rPr>
          <w:rFonts w:ascii="Times New Roman" w:hAnsi="Times New Roman"/>
          <w:sz w:val="28"/>
          <w:szCs w:val="28"/>
        </w:rPr>
        <w:lastRenderedPageBreak/>
        <w:t xml:space="preserve">Приложение №2 к муниципальной программе «Формирование современной комфортной среды с. </w:t>
      </w:r>
      <w:r w:rsidR="00E00397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 xml:space="preserve"> на 2018-2022 годы»  </w:t>
      </w:r>
    </w:p>
    <w:p w:rsidR="00AE42C4" w:rsidRPr="00A2222F" w:rsidRDefault="00AE42C4" w:rsidP="00BF3204">
      <w:pPr>
        <w:spacing w:after="0" w:line="240" w:lineRule="auto"/>
        <w:ind w:left="10980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CB2A7B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Перечень</w:t>
      </w:r>
    </w:p>
    <w:p w:rsidR="00AE42C4" w:rsidRPr="00A2222F" w:rsidRDefault="00AE42C4" w:rsidP="00CB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ведомственных целевых программ и основных мероприятий</w:t>
      </w:r>
    </w:p>
    <w:p w:rsidR="00AE42C4" w:rsidRPr="00A2222F" w:rsidRDefault="00AE42C4" w:rsidP="00CB2A7B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A2222F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муниципальной программы</w:t>
      </w:r>
    </w:p>
    <w:p w:rsidR="00AE42C4" w:rsidRPr="00A2222F" w:rsidRDefault="00AE42C4" w:rsidP="00CB2A7B">
      <w:pPr>
        <w:pStyle w:val="ae"/>
        <w:jc w:val="center"/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A2222F">
        <w:rPr>
          <w:rFonts w:ascii="Times New Roman" w:eastAsia="Calibri" w:hAnsi="Times New Roman" w:cs="Times New Roman"/>
          <w:bCs/>
          <w:sz w:val="28"/>
          <w:szCs w:val="28"/>
        </w:rPr>
        <w:t>«</w:t>
      </w:r>
      <w:r w:rsidRPr="00A2222F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Формирование современной комфортной среды с. </w:t>
      </w:r>
      <w:r w:rsidR="00A64454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Подлесное </w:t>
      </w:r>
      <w:r w:rsidRPr="00A2222F">
        <w:rPr>
          <w:rFonts w:ascii="Times New Roman" w:hAnsi="Times New Roman" w:cs="Times New Roman"/>
          <w:b/>
          <w:bCs/>
          <w:sz w:val="28"/>
          <w:szCs w:val="28"/>
          <w:u w:val="single"/>
        </w:rPr>
        <w:t>на 2018-2022 годы»</w:t>
      </w:r>
    </w:p>
    <w:p w:rsidR="00AE42C4" w:rsidRPr="00A2222F" w:rsidRDefault="00AE42C4" w:rsidP="00CB2A7B">
      <w:pPr>
        <w:pStyle w:val="ae"/>
        <w:jc w:val="center"/>
        <w:rPr>
          <w:rFonts w:ascii="Times New Roman" w:hAnsi="Times New Roman" w:cs="Times New Roman"/>
          <w:sz w:val="28"/>
          <w:szCs w:val="28"/>
        </w:rPr>
      </w:pPr>
      <w:r w:rsidRPr="00A2222F">
        <w:rPr>
          <w:rStyle w:val="a3"/>
          <w:rFonts w:ascii="Times New Roman" w:hAnsi="Times New Roman"/>
          <w:color w:val="auto"/>
          <w:sz w:val="28"/>
          <w:szCs w:val="28"/>
        </w:rPr>
        <w:t>(наименование муниципальной программы)</w:t>
      </w:r>
    </w:p>
    <w:p w:rsidR="00AE42C4" w:rsidRPr="00A2222F" w:rsidRDefault="00AE42C4" w:rsidP="00BF3204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159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2721"/>
        <w:gridCol w:w="1984"/>
        <w:gridCol w:w="1418"/>
        <w:gridCol w:w="1134"/>
        <w:gridCol w:w="3260"/>
        <w:gridCol w:w="3260"/>
        <w:gridCol w:w="1560"/>
      </w:tblGrid>
      <w:tr w:rsidR="00AE42C4" w:rsidRPr="00A2222F" w:rsidTr="00A2222F">
        <w:tc>
          <w:tcPr>
            <w:tcW w:w="648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AE42C4" w:rsidRPr="00A2222F" w:rsidRDefault="00834D10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  <w:r w:rsidR="00AE42C4" w:rsidRPr="00A2222F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п.</w:t>
            </w:r>
          </w:p>
        </w:tc>
        <w:tc>
          <w:tcPr>
            <w:tcW w:w="272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Номер и наименование основного мероприятия, наименование ведомственной целевой программы</w:t>
            </w:r>
          </w:p>
        </w:tc>
        <w:tc>
          <w:tcPr>
            <w:tcW w:w="1984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исполнитель, соисполнитель, участник муниципальной программы (соисполнитель подпрограммы)</w:t>
            </w:r>
          </w:p>
        </w:tc>
        <w:tc>
          <w:tcPr>
            <w:tcW w:w="2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Срок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Ожидаемый непосредственный результат, показатель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Последствия не реализации ведомственной целевой программы и основного мероприятия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E42C4" w:rsidRPr="00A2222F" w:rsidTr="00A2222F">
        <w:trPr>
          <w:trHeight w:val="1915"/>
        </w:trPr>
        <w:tc>
          <w:tcPr>
            <w:tcW w:w="648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721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ind w:left="3"/>
              <w:rPr>
                <w:rFonts w:ascii="Times New Roman" w:hAnsi="Times New Roman" w:cs="Times New Roman"/>
                <w:spacing w:val="-6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pacing w:val="-6"/>
                <w:sz w:val="28"/>
                <w:szCs w:val="28"/>
              </w:rPr>
              <w:t>Начала реализации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Окончания реализации</w:t>
            </w: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Связь с показателями муниципальной программы  (подпрограммы)</w:t>
            </w:r>
          </w:p>
        </w:tc>
      </w:tr>
      <w:tr w:rsidR="00AE42C4" w:rsidRPr="00A2222F" w:rsidTr="00A2222F">
        <w:trPr>
          <w:trHeight w:val="58"/>
        </w:trPr>
        <w:tc>
          <w:tcPr>
            <w:tcW w:w="14425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A22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Подпрограмма  1 «Формирование современной комфортной среды с. </w:t>
            </w:r>
            <w:r w:rsidR="00E00397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Подлесное</w:t>
            </w:r>
            <w:r w:rsidRPr="00A2222F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 xml:space="preserve"> на 2018-2022 годы» 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E42C4" w:rsidRPr="00A2222F" w:rsidTr="00A2222F">
        <w:tc>
          <w:tcPr>
            <w:tcW w:w="6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22F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Основное мероприятие 1.1 </w:t>
            </w:r>
            <w:r w:rsidRPr="00A2222F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Приоритетный проект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«Формирование комфортной среды»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Администрация </w:t>
            </w:r>
            <w:r w:rsidR="00E003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Подлесновского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муниципального </w:t>
            </w:r>
            <w:r w:rsidR="00E00397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образования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2018г.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>2022г.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t xml:space="preserve">Ожидаемым результатом является создание механизма поддержки мероприятий по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благоустройству, инициированных гражданами, с использованием инструментов общественного контроля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Отсутствие мотивации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br/>
              <w:t xml:space="preserve">для благоустройства дворовых территорий, повышение уровня не </w:t>
            </w: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>благоустроенных дворовых территорий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E42C4" w:rsidRPr="00A2222F" w:rsidRDefault="00AE42C4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</w:pPr>
            <w:r w:rsidRPr="00A2222F">
              <w:rPr>
                <w:rFonts w:ascii="Times New Roman" w:hAnsi="Times New Roman" w:cs="Times New Roman"/>
                <w:iCs/>
                <w:color w:val="000000"/>
                <w:sz w:val="28"/>
                <w:szCs w:val="28"/>
              </w:rPr>
              <w:lastRenderedPageBreak/>
              <w:t xml:space="preserve">Показатель 1,2 </w:t>
            </w:r>
          </w:p>
        </w:tc>
      </w:tr>
    </w:tbl>
    <w:p w:rsidR="00177A6E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177A6E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177A6E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C120A5" w:rsidRPr="00C120A5" w:rsidRDefault="00C120A5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C120A5" w:rsidRDefault="00C120A5" w:rsidP="00BF3204">
      <w:pPr>
        <w:spacing w:after="0" w:line="240" w:lineRule="auto"/>
        <w:ind w:left="10980"/>
        <w:jc w:val="both"/>
        <w:rPr>
          <w:rFonts w:ascii="Times New Roman" w:hAnsi="Times New Roman"/>
        </w:rPr>
      </w:pPr>
    </w:p>
    <w:p w:rsidR="00177A6E" w:rsidRPr="00C8022B" w:rsidRDefault="00177A6E" w:rsidP="00BF3204">
      <w:pPr>
        <w:spacing w:after="0" w:line="240" w:lineRule="auto"/>
        <w:ind w:left="10980"/>
        <w:jc w:val="both"/>
        <w:rPr>
          <w:rFonts w:ascii="Times New Roman" w:hAnsi="Times New Roman"/>
          <w:b/>
          <w:bCs/>
          <w:sz w:val="28"/>
          <w:szCs w:val="28"/>
        </w:rPr>
      </w:pPr>
      <w:r w:rsidRPr="00C8022B">
        <w:rPr>
          <w:rFonts w:ascii="Times New Roman" w:hAnsi="Times New Roman"/>
          <w:sz w:val="28"/>
          <w:szCs w:val="28"/>
        </w:rPr>
        <w:t xml:space="preserve">Приложение №3 к муниципальной программе «Формирование современной комфортной среды с. Подлесное на 2018-2022 годы»  </w:t>
      </w:r>
    </w:p>
    <w:p w:rsidR="00177A6E" w:rsidRPr="00C8022B" w:rsidRDefault="00177A6E" w:rsidP="00BF3204">
      <w:pPr>
        <w:pStyle w:val="ae"/>
        <w:rPr>
          <w:rStyle w:val="a3"/>
          <w:rFonts w:ascii="Times New Roman" w:hAnsi="Times New Roman"/>
          <w:color w:val="auto"/>
          <w:sz w:val="28"/>
          <w:szCs w:val="28"/>
        </w:rPr>
      </w:pPr>
    </w:p>
    <w:p w:rsidR="00177A6E" w:rsidRPr="001C03A8" w:rsidRDefault="00177A6E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C120A5" w:rsidRDefault="00C120A5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C120A5" w:rsidRDefault="00C120A5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C120A5" w:rsidRDefault="00C120A5" w:rsidP="00BF3204">
      <w:pPr>
        <w:pStyle w:val="ae"/>
        <w:rPr>
          <w:rStyle w:val="a3"/>
          <w:rFonts w:ascii="Times New Roman" w:hAnsi="Times New Roman"/>
          <w:color w:val="auto"/>
        </w:rPr>
      </w:pPr>
    </w:p>
    <w:p w:rsidR="00177A6E" w:rsidRPr="001C03A8" w:rsidRDefault="00177A6E" w:rsidP="00CB2A7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C03A8">
        <w:rPr>
          <w:rStyle w:val="a3"/>
          <w:rFonts w:ascii="Times New Roman" w:hAnsi="Times New Roman"/>
          <w:color w:val="auto"/>
        </w:rPr>
        <w:t>Сведения</w:t>
      </w:r>
    </w:p>
    <w:p w:rsidR="00177A6E" w:rsidRPr="001C03A8" w:rsidRDefault="00177A6E" w:rsidP="00CB2A7B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1C03A8">
        <w:rPr>
          <w:rStyle w:val="a3"/>
          <w:rFonts w:ascii="Times New Roman" w:hAnsi="Times New Roman"/>
          <w:color w:val="auto"/>
        </w:rPr>
        <w:t>об объемах и источниках финансового обеспечения муниципальной программы</w:t>
      </w:r>
    </w:p>
    <w:p w:rsidR="00177A6E" w:rsidRPr="001C03A8" w:rsidRDefault="00177A6E" w:rsidP="00CB2A7B">
      <w:pPr>
        <w:pStyle w:val="ae"/>
        <w:jc w:val="center"/>
        <w:rPr>
          <w:rStyle w:val="a3"/>
          <w:rFonts w:ascii="Times New Roman" w:hAnsi="Times New Roman"/>
          <w:bCs w:val="0"/>
          <w:color w:val="auto"/>
          <w:u w:val="single"/>
        </w:rPr>
      </w:pPr>
      <w:r w:rsidRPr="001C03A8">
        <w:rPr>
          <w:rFonts w:ascii="Times New Roman" w:eastAsia="Calibri" w:hAnsi="Times New Roman" w:cs="Times New Roman"/>
          <w:bCs/>
          <w:sz w:val="28"/>
          <w:szCs w:val="28"/>
          <w:u w:val="single"/>
        </w:rPr>
        <w:t>«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 xml:space="preserve">Формирование современной </w:t>
      </w:r>
      <w:r>
        <w:rPr>
          <w:rStyle w:val="a3"/>
          <w:rFonts w:ascii="Times New Roman" w:hAnsi="Times New Roman"/>
          <w:bCs w:val="0"/>
          <w:color w:val="auto"/>
          <w:u w:val="single"/>
        </w:rPr>
        <w:t>комфортной среды с. Подлесное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 xml:space="preserve"> на 201</w:t>
      </w:r>
      <w:r>
        <w:rPr>
          <w:rStyle w:val="a3"/>
          <w:rFonts w:ascii="Times New Roman" w:hAnsi="Times New Roman"/>
          <w:bCs w:val="0"/>
          <w:color w:val="auto"/>
          <w:u w:val="single"/>
        </w:rPr>
        <w:t>8-2022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 xml:space="preserve"> год</w:t>
      </w:r>
      <w:r>
        <w:rPr>
          <w:rStyle w:val="a3"/>
          <w:rFonts w:ascii="Times New Roman" w:hAnsi="Times New Roman"/>
          <w:bCs w:val="0"/>
          <w:color w:val="auto"/>
          <w:u w:val="single"/>
        </w:rPr>
        <w:t>ы</w:t>
      </w:r>
      <w:r w:rsidRPr="001C03A8">
        <w:rPr>
          <w:rStyle w:val="a3"/>
          <w:rFonts w:ascii="Times New Roman" w:hAnsi="Times New Roman"/>
          <w:bCs w:val="0"/>
          <w:color w:val="auto"/>
          <w:u w:val="single"/>
        </w:rPr>
        <w:t>»</w:t>
      </w:r>
    </w:p>
    <w:p w:rsidR="00177A6E" w:rsidRPr="001C03A8" w:rsidRDefault="00177A6E" w:rsidP="00CB2A7B">
      <w:pPr>
        <w:pStyle w:val="ae"/>
        <w:jc w:val="center"/>
        <w:rPr>
          <w:rStyle w:val="a3"/>
          <w:rFonts w:ascii="Times New Roman" w:hAnsi="Times New Roman"/>
          <w:color w:val="auto"/>
        </w:rPr>
      </w:pPr>
      <w:r w:rsidRPr="001C03A8">
        <w:rPr>
          <w:rStyle w:val="a3"/>
          <w:rFonts w:ascii="Times New Roman" w:hAnsi="Times New Roman"/>
          <w:color w:val="auto"/>
        </w:rPr>
        <w:t>(наименование муниципальной программы)</w:t>
      </w:r>
    </w:p>
    <w:p w:rsidR="00177A6E" w:rsidRPr="001C03A8" w:rsidRDefault="00177A6E" w:rsidP="00BF3204">
      <w:pPr>
        <w:jc w:val="both"/>
        <w:rPr>
          <w:rFonts w:ascii="Times New Roman" w:hAnsi="Times New Roman"/>
          <w:lang w:eastAsia="ru-RU"/>
        </w:rPr>
      </w:pPr>
    </w:p>
    <w:p w:rsidR="00177A6E" w:rsidRPr="001C03A8" w:rsidRDefault="00177A6E" w:rsidP="00BF3204">
      <w:pPr>
        <w:jc w:val="both"/>
        <w:rPr>
          <w:rFonts w:ascii="Times New Roman" w:hAnsi="Times New Roman"/>
          <w:lang w:eastAsia="ru-RU"/>
        </w:rPr>
      </w:pPr>
    </w:p>
    <w:tbl>
      <w:tblPr>
        <w:tblW w:w="15103" w:type="dxa"/>
        <w:tblInd w:w="817" w:type="dxa"/>
        <w:tblLook w:val="04A0" w:firstRow="1" w:lastRow="0" w:firstColumn="1" w:lastColumn="0" w:noHBand="0" w:noVBand="1"/>
      </w:tblPr>
      <w:tblGrid>
        <w:gridCol w:w="2125"/>
        <w:gridCol w:w="1991"/>
        <w:gridCol w:w="1885"/>
        <w:gridCol w:w="1762"/>
        <w:gridCol w:w="1600"/>
        <w:gridCol w:w="1435"/>
        <w:gridCol w:w="1435"/>
        <w:gridCol w:w="1435"/>
        <w:gridCol w:w="1435"/>
      </w:tblGrid>
      <w:tr w:rsidR="00177A6E" w:rsidRPr="001C03A8" w:rsidTr="007D58AE">
        <w:trPr>
          <w:trHeight w:val="59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77A6E" w:rsidRPr="003E1410" w:rsidRDefault="00177A6E" w:rsidP="00BF3204">
            <w:pPr>
              <w:pStyle w:val="a4"/>
              <w:rPr>
                <w:rFonts w:ascii="Times New Roman" w:hAnsi="Times New Roman" w:cs="Times New Roman"/>
                <w:sz w:val="20"/>
                <w:szCs w:val="20"/>
              </w:rPr>
            </w:pPr>
            <w:r w:rsidRPr="003E1410">
              <w:rPr>
                <w:rFonts w:ascii="Times New Roman" w:hAnsi="Times New Roman" w:cs="Times New Roman"/>
                <w:sz w:val="20"/>
                <w:szCs w:val="20"/>
              </w:rPr>
              <w:t>Наименование муниципальной программы, подпрограммы, ведомственной целевой программы, основного мероприятия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hAnsi="Times New Roman"/>
                <w:sz w:val="20"/>
                <w:szCs w:val="20"/>
              </w:rPr>
              <w:t>Ответственный исполнитель, соисполнитель, участник муниципальной программы (соисполнитель подпрограммы), плательщик (далее исполнитель)</w:t>
            </w:r>
          </w:p>
        </w:tc>
        <w:tc>
          <w:tcPr>
            <w:tcW w:w="1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Источники финансового обеспечения</w:t>
            </w:r>
          </w:p>
        </w:tc>
        <w:tc>
          <w:tcPr>
            <w:tcW w:w="17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Объемы финансового обеспечения (всего)</w:t>
            </w:r>
          </w:p>
        </w:tc>
        <w:tc>
          <w:tcPr>
            <w:tcW w:w="7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 по годам реализации</w:t>
            </w:r>
          </w:p>
        </w:tc>
      </w:tr>
      <w:tr w:rsidR="00177A6E" w:rsidRPr="001C03A8" w:rsidTr="007D58AE">
        <w:trPr>
          <w:trHeight w:val="2052"/>
        </w:trPr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7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первый  год 201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2019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2020 г.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2021 г.</w:t>
            </w:r>
          </w:p>
        </w:tc>
        <w:tc>
          <w:tcPr>
            <w:tcW w:w="14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2022 г.</w:t>
            </w:r>
          </w:p>
        </w:tc>
      </w:tr>
      <w:tr w:rsidR="00177A6E" w:rsidRPr="001C03A8" w:rsidTr="007D58AE">
        <w:trPr>
          <w:trHeight w:val="129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Муниципальная 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lastRenderedPageBreak/>
              <w:t xml:space="preserve">программа «Формирование современной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комфортной среды с. </w:t>
            </w:r>
            <w:r w:rsidR="00CB024C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Подлесное 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>на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8-2022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3E141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AF758F" w:rsidRDefault="00177A6E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Администрация </w:t>
            </w: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>Подлесновского муниципального образования</w:t>
            </w: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BF3204">
            <w:r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834D10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129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Cs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F61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67756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F61E6D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</w:t>
            </w:r>
            <w:r w:rsidR="00177A6E"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BF3204">
            <w:r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</w:t>
            </w:r>
            <w:r w:rsidR="00F61E6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</w:t>
            </w:r>
            <w:r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F61E6D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A724C1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</w:t>
            </w:r>
            <w:r w:rsidR="00C85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небюджетные источники (прогноз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Под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программа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1 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«Формирование современной 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комфортной среды с. </w:t>
            </w:r>
            <w:r w:rsidR="00CB024C">
              <w:rPr>
                <w:rFonts w:ascii="Times New Roman" w:eastAsia="Times New Roman" w:hAnsi="Times New Roman"/>
                <w:color w:val="000000"/>
                <w:lang w:eastAsia="ru-RU"/>
              </w:rPr>
              <w:t>Подлесное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на 201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8-2022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/>
                <w:color w:val="000000"/>
                <w:lang w:eastAsia="ru-RU"/>
              </w:rPr>
              <w:t>ы</w:t>
            </w:r>
            <w:r w:rsidRPr="003E1410">
              <w:rPr>
                <w:rFonts w:ascii="Times New Roman" w:eastAsia="Times New Roman" w:hAnsi="Times New Roman"/>
                <w:color w:val="000000"/>
                <w:lang w:eastAsia="ru-RU"/>
              </w:rPr>
              <w:t>»</w:t>
            </w:r>
            <w:r w:rsidRPr="003E1410">
              <w:rPr>
                <w:rFonts w:ascii="Times New Roman" w:hAnsi="Times New Roman"/>
                <w:bCs/>
                <w:sz w:val="28"/>
                <w:szCs w:val="28"/>
              </w:rPr>
              <w:t xml:space="preserve">  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AF758F" w:rsidRDefault="00177A6E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t>Администрация Подлесновского муниципального образования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0F6E7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C85D23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C85D23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252669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C8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C85D23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C85D23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</w:t>
            </w:r>
            <w:r w:rsidR="00A7445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3E1410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  <w:r w:rsidRPr="003E14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Основное мероприятие 1.1 </w:t>
            </w:r>
            <w:r w:rsidRPr="003E1410">
              <w:rPr>
                <w:rFonts w:ascii="Times New Roman" w:hAnsi="Times New Roman"/>
                <w:sz w:val="28"/>
                <w:szCs w:val="28"/>
              </w:rPr>
              <w:t>«</w:t>
            </w:r>
            <w:r w:rsidRPr="003E14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t xml:space="preserve">Приоритетный проект «Формирование комфортной </w:t>
            </w:r>
            <w:r w:rsidRPr="003E1410"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lang w:eastAsia="ru-RU"/>
              </w:rPr>
              <w:lastRenderedPageBreak/>
              <w:t>среды»</w:t>
            </w:r>
          </w:p>
        </w:tc>
        <w:tc>
          <w:tcPr>
            <w:tcW w:w="199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AF758F" w:rsidRDefault="00177A6E" w:rsidP="00BF3204">
            <w:pPr>
              <w:pStyle w:val="a4"/>
              <w:rPr>
                <w:rFonts w:ascii="Times New Roman" w:hAnsi="Times New Roman" w:cs="Times New Roman"/>
                <w:iCs/>
                <w:color w:val="000000"/>
              </w:rPr>
            </w:pPr>
            <w:r>
              <w:rPr>
                <w:rFonts w:ascii="Times New Roman" w:hAnsi="Times New Roman" w:cs="Times New Roman"/>
                <w:iCs/>
                <w:color w:val="000000"/>
              </w:rPr>
              <w:lastRenderedPageBreak/>
              <w:t xml:space="preserve">Администрация Подлесновского муниципального образования </w:t>
            </w: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E7387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федеральный бюджет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E1410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E7387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E73874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районный бюджет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BD5C0F" w:rsidRDefault="00177A6E" w:rsidP="00BF3204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E73874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областной бюджет (прогноз</w:t>
            </w:r>
            <w:r w:rsidR="00177A6E"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177A6E" w:rsidP="00BF3204"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</w:t>
            </w:r>
            <w:r w:rsidR="007913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ноз</w:t>
            </w:r>
            <w:r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Default="00791395" w:rsidP="00BF3204"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(прогноз</w:t>
            </w:r>
            <w:r w:rsidR="00177A6E" w:rsidRPr="00C45328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</w:tr>
      <w:tr w:rsidR="00177A6E" w:rsidRPr="001C03A8" w:rsidTr="007D58AE">
        <w:trPr>
          <w:trHeight w:val="420"/>
        </w:trPr>
        <w:tc>
          <w:tcPr>
            <w:tcW w:w="21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99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i/>
                <w:iCs/>
                <w:color w:val="000000"/>
                <w:highlight w:val="yellow"/>
                <w:lang w:eastAsia="ru-RU"/>
              </w:rPr>
            </w:pPr>
          </w:p>
        </w:tc>
        <w:tc>
          <w:tcPr>
            <w:tcW w:w="18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C7040A" w:rsidRDefault="00177A6E" w:rsidP="00BF320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C7040A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внебюджетные источники (прогноз</w:t>
            </w:r>
            <w:r w:rsidR="00791395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color w:val="000000"/>
                <w:highlight w:val="yellow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77A6E" w:rsidRPr="001C03A8" w:rsidRDefault="00177A6E" w:rsidP="00BF3204">
            <w:pPr>
              <w:rPr>
                <w:rFonts w:ascii="Times New Roman" w:hAnsi="Times New Roman"/>
                <w:i/>
                <w:iCs/>
                <w:color w:val="000000"/>
                <w:highlight w:val="yellow"/>
              </w:rPr>
            </w:pPr>
          </w:p>
        </w:tc>
      </w:tr>
    </w:tbl>
    <w:p w:rsidR="00C120A5" w:rsidRDefault="00C120A5" w:rsidP="00BF3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7D58AE" w:rsidRDefault="00D5251B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AE">
        <w:rPr>
          <w:rFonts w:ascii="Times New Roman" w:hAnsi="Times New Roman"/>
          <w:sz w:val="28"/>
          <w:szCs w:val="28"/>
        </w:rPr>
        <w:t xml:space="preserve">Глава </w:t>
      </w:r>
      <w:r w:rsidR="00AE42C4" w:rsidRPr="007D58AE">
        <w:rPr>
          <w:rFonts w:ascii="Times New Roman" w:hAnsi="Times New Roman"/>
          <w:sz w:val="28"/>
          <w:szCs w:val="28"/>
        </w:rPr>
        <w:t>администрации</w:t>
      </w:r>
    </w:p>
    <w:p w:rsidR="00AE42C4" w:rsidRPr="007D58AE" w:rsidRDefault="00D5251B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7D58AE">
        <w:rPr>
          <w:rFonts w:ascii="Times New Roman" w:hAnsi="Times New Roman"/>
          <w:sz w:val="28"/>
          <w:szCs w:val="28"/>
        </w:rPr>
        <w:t xml:space="preserve">Подлесновского </w:t>
      </w:r>
      <w:r w:rsidR="00AE42C4" w:rsidRPr="007D58AE">
        <w:rPr>
          <w:rFonts w:ascii="Times New Roman" w:hAnsi="Times New Roman"/>
          <w:sz w:val="28"/>
          <w:szCs w:val="28"/>
        </w:rPr>
        <w:t xml:space="preserve">муниципального </w:t>
      </w:r>
      <w:r w:rsidRPr="007D58AE">
        <w:rPr>
          <w:rFonts w:ascii="Times New Roman" w:hAnsi="Times New Roman"/>
          <w:sz w:val="28"/>
          <w:szCs w:val="28"/>
        </w:rPr>
        <w:t xml:space="preserve">образования </w:t>
      </w:r>
      <w:r w:rsidR="00AE42C4" w:rsidRPr="007D58AE">
        <w:rPr>
          <w:rFonts w:ascii="Times New Roman" w:hAnsi="Times New Roman"/>
          <w:sz w:val="28"/>
          <w:szCs w:val="28"/>
        </w:rPr>
        <w:t xml:space="preserve">                         </w:t>
      </w:r>
      <w:r w:rsidRPr="007D58AE">
        <w:rPr>
          <w:rFonts w:ascii="Times New Roman" w:hAnsi="Times New Roman"/>
          <w:sz w:val="28"/>
          <w:szCs w:val="28"/>
        </w:rPr>
        <w:t xml:space="preserve">                                                                          </w:t>
      </w:r>
      <w:r w:rsidR="00AE42C4" w:rsidRPr="007D58AE">
        <w:rPr>
          <w:rFonts w:ascii="Times New Roman" w:hAnsi="Times New Roman"/>
          <w:sz w:val="28"/>
          <w:szCs w:val="28"/>
        </w:rPr>
        <w:t xml:space="preserve">  </w:t>
      </w:r>
      <w:r w:rsidRPr="007D58AE">
        <w:rPr>
          <w:rFonts w:ascii="Times New Roman" w:hAnsi="Times New Roman"/>
          <w:sz w:val="28"/>
          <w:szCs w:val="28"/>
        </w:rPr>
        <w:t>Е.В.Березина</w:t>
      </w:r>
    </w:p>
    <w:p w:rsidR="00AE42C4" w:rsidRPr="00A2222F" w:rsidRDefault="00AE42C4" w:rsidP="00BF3204">
      <w:pPr>
        <w:spacing w:after="0" w:line="240" w:lineRule="auto"/>
        <w:ind w:left="10980"/>
        <w:jc w:val="both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br w:type="page"/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  <w:sectPr w:rsidR="00AE42C4" w:rsidRPr="00A2222F" w:rsidSect="00A2222F">
          <w:pgSz w:w="16838" w:h="11906" w:orient="landscape" w:code="9"/>
          <w:pgMar w:top="1701" w:right="567" w:bottom="1276" w:left="567" w:header="0" w:footer="340" w:gutter="0"/>
          <w:cols w:space="708"/>
          <w:docGrid w:linePitch="360"/>
        </w:sect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lastRenderedPageBreak/>
        <w:t>Приложение №4 к муниципальной программе «Формирование современной комфортной среды с.</w:t>
      </w:r>
      <w:r w:rsidR="00791395">
        <w:rPr>
          <w:rFonts w:ascii="Times New Roman" w:hAnsi="Times New Roman"/>
          <w:sz w:val="28"/>
          <w:szCs w:val="28"/>
        </w:rPr>
        <w:t xml:space="preserve"> </w:t>
      </w:r>
      <w:r w:rsidR="000C6ED3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 xml:space="preserve"> на 2018-2022 годы»  </w:t>
      </w:r>
    </w:p>
    <w:p w:rsidR="00AE42C4" w:rsidRPr="00A2222F" w:rsidRDefault="00AE42C4" w:rsidP="00BF3204">
      <w:pPr>
        <w:jc w:val="both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</w:t>
      </w:r>
    </w:p>
    <w:p w:rsidR="00AE42C4" w:rsidRPr="00A2222F" w:rsidRDefault="00AE42C4" w:rsidP="0019359E">
      <w:pPr>
        <w:spacing w:line="360" w:lineRule="exact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1. Общие положения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       1.1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 (далее - Порядок) разработан в целях реализации Постановления Правительства Российской Федерации от 10.02.2017 года №169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среды», Постановления Правительства Саратовской области от 14.03.2017 года №109-П «О </w:t>
      </w:r>
      <w:r w:rsidRPr="00A2222F">
        <w:rPr>
          <w:rFonts w:ascii="Times New Roman" w:hAnsi="Times New Roman"/>
          <w:bCs/>
          <w:sz w:val="28"/>
          <w:szCs w:val="28"/>
        </w:rPr>
        <w:t>внесении изменений в государственную программу Саратовской области «Обеспечение населения доступным жильем и развитие жилищно-коммунальной инфраструктуры до 2020 года»</w:t>
      </w:r>
      <w:r w:rsidRPr="00A2222F">
        <w:rPr>
          <w:rFonts w:ascii="Arial-BoldMT" w:hAnsi="Arial-BoldMT" w:cs="Arial-BoldMT"/>
          <w:bCs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 xml:space="preserve">и устанавливает на территории </w:t>
      </w:r>
      <w:r w:rsidR="000849AA">
        <w:rPr>
          <w:rFonts w:ascii="Times New Roman" w:hAnsi="Times New Roman"/>
          <w:sz w:val="28"/>
          <w:szCs w:val="28"/>
        </w:rPr>
        <w:t xml:space="preserve">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муниципального образования с. </w:t>
      </w:r>
      <w:r w:rsidR="000849AA">
        <w:rPr>
          <w:rFonts w:ascii="Times New Roman" w:hAnsi="Times New Roman"/>
          <w:sz w:val="28"/>
          <w:szCs w:val="28"/>
        </w:rPr>
        <w:t xml:space="preserve">Подлесное </w:t>
      </w:r>
      <w:r w:rsidRPr="00A2222F">
        <w:rPr>
          <w:rFonts w:ascii="Times New Roman" w:hAnsi="Times New Roman"/>
          <w:sz w:val="28"/>
          <w:szCs w:val="28"/>
        </w:rPr>
        <w:t xml:space="preserve"> порядок аккумулирования и расходования средств заинтересованных лиц, направляемых на выполнение дополнительного перечня работ по благоустройству дворовых территорий, и механизм контроля за их расходованием, а также порядок финансового и (или) трудового участия граждан в выполнении указанных работ.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1.2 Заинтересованные лица - собственники помещений в многоквартирных домах, собственники иных зданий и сооружений, расположенных в границах дворовой территории, подлежащей благоустройству. 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1.3</w:t>
      </w:r>
      <w:r w:rsidR="00382756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>од формой трудового участия понимается неоплачиваемая трудовая деятельность заинтересованных лиц, имеющая социально полезную направленность, не требующая специальной квалификации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1.4</w:t>
      </w:r>
      <w:r w:rsidR="00382756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>од формой финансового участия понимается минимальная доля финансового участия заинтересованных лиц в выполнении дополнительного перечня работ по благоустройству дворовых территорий в размере, установленном органом местного самоуправления.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1.5 Уполномоченным органом по координации работы по трудовому и финансовому участию заинтересованных лиц, сбору и расходованию средств, организации контроля за расходованием средств и размещению информации назначается  администрация </w:t>
      </w:r>
      <w:r w:rsidR="000849AA">
        <w:rPr>
          <w:rFonts w:ascii="Times New Roman" w:hAnsi="Times New Roman"/>
          <w:sz w:val="28"/>
          <w:szCs w:val="28"/>
        </w:rPr>
        <w:t xml:space="preserve">Подлесновского </w:t>
      </w:r>
      <w:r w:rsidRPr="00A2222F">
        <w:rPr>
          <w:rFonts w:ascii="Times New Roman" w:hAnsi="Times New Roman"/>
          <w:sz w:val="28"/>
          <w:szCs w:val="28"/>
        </w:rPr>
        <w:t>муниципального</w:t>
      </w:r>
      <w:r w:rsidR="000849AA">
        <w:rPr>
          <w:rFonts w:ascii="Times New Roman" w:hAnsi="Times New Roman"/>
          <w:sz w:val="28"/>
          <w:szCs w:val="28"/>
        </w:rPr>
        <w:t xml:space="preserve"> образования.</w:t>
      </w:r>
      <w:r w:rsidRPr="00A2222F">
        <w:rPr>
          <w:rFonts w:ascii="Times New Roman" w:hAnsi="Times New Roman"/>
          <w:sz w:val="28"/>
          <w:szCs w:val="28"/>
        </w:rPr>
        <w:t xml:space="preserve"> 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19359E">
      <w:pPr>
        <w:autoSpaceDE w:val="0"/>
        <w:autoSpaceDN w:val="0"/>
        <w:adjustRightInd w:val="0"/>
        <w:spacing w:line="360" w:lineRule="exact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2. Условия аккумулирования и расходования средств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Style w:val="apple-converted-space"/>
          <w:rFonts w:ascii="Times New Roman" w:hAnsi="Times New Roman"/>
          <w:color w:val="000000"/>
          <w:sz w:val="28"/>
          <w:szCs w:val="28"/>
        </w:rPr>
        <w:t>2.1</w:t>
      </w:r>
      <w:r w:rsidRPr="00A2222F">
        <w:rPr>
          <w:rStyle w:val="apple-converted-space"/>
          <w:color w:val="000000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>Решение о финансовом участии заинтересованных лиц в реализации мероприятий по благоустройству дворовых территорий по дополнительному перечню работ по благоустройству дворовых территорий принимается на общем собрании собственников помещений многоквартирного дома, которое проводится в соответствии с требованиями статей 44 - 48 Жилищного кодекса Российской Федерации.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2.2</w:t>
      </w:r>
      <w:r w:rsidR="00382756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>ри выполнении работ по дополнительному перечню заинтересованные лица обеспечивают финансовое участие в размере не менее 50% от объема финансирования дополнительных видов работ по благоустройству.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2.3</w:t>
      </w:r>
      <w:r w:rsidR="009D5F94">
        <w:rPr>
          <w:rFonts w:ascii="Times New Roman" w:hAnsi="Times New Roman"/>
          <w:sz w:val="28"/>
          <w:szCs w:val="28"/>
        </w:rPr>
        <w:t>.</w:t>
      </w:r>
      <w:r w:rsidRPr="00A2222F">
        <w:rPr>
          <w:rFonts w:ascii="Times New Roman" w:hAnsi="Times New Roman"/>
          <w:sz w:val="28"/>
          <w:szCs w:val="28"/>
        </w:rPr>
        <w:t xml:space="preserve"> Дополнительный перечень работ включает в себя: оборудование детских и (или) спортивных площадок, автомобильных парковок; озеленение территорий, иные виды работ.</w:t>
      </w:r>
    </w:p>
    <w:p w:rsidR="00AE42C4" w:rsidRPr="00A2222F" w:rsidRDefault="00AE42C4" w:rsidP="00BF3204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          </w:t>
      </w:r>
      <w:r w:rsidR="00D04F46">
        <w:rPr>
          <w:rFonts w:ascii="Times New Roman" w:hAnsi="Times New Roman"/>
          <w:sz w:val="28"/>
          <w:szCs w:val="28"/>
        </w:rPr>
        <w:t>2.4</w:t>
      </w:r>
      <w:r w:rsidR="009D5F94" w:rsidRPr="00A2222F">
        <w:rPr>
          <w:rFonts w:ascii="Times New Roman" w:hAnsi="Times New Roman"/>
          <w:sz w:val="28"/>
          <w:szCs w:val="28"/>
        </w:rPr>
        <w:t>. В</w:t>
      </w:r>
      <w:r w:rsidRPr="00A2222F">
        <w:rPr>
          <w:rFonts w:ascii="Times New Roman" w:hAnsi="Times New Roman"/>
          <w:sz w:val="28"/>
          <w:szCs w:val="28"/>
        </w:rPr>
        <w:t xml:space="preserve"> целях софинансирования мероприятий по благоустройству дворовой территории для зачисления денежных средств заинтересованных лиц  администрация </w:t>
      </w:r>
      <w:r w:rsidR="00984CA8">
        <w:rPr>
          <w:rFonts w:ascii="Times New Roman" w:hAnsi="Times New Roman"/>
          <w:sz w:val="28"/>
          <w:szCs w:val="28"/>
        </w:rPr>
        <w:t>Подлесновского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района  заключает соглашение с председателями совета дома, у которых определяется порядок, сумма и срок перечисления денежных средств. Сбор средств осуществляется после подтверждения участия МКД в реализации муниципальной программы «Формирование современной комфортной среды с. </w:t>
      </w:r>
      <w:r w:rsidR="00D04F46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>».</w:t>
      </w:r>
      <w:r w:rsidRPr="00A222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>Объем денежных средств определяется сметным расчетом по благоустройству дворовой территории по дополнительному перечню. Ответственность за нарушение сроков перечисления софинансирования определяется в заключенном соглашении.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2.6 Администрация </w:t>
      </w:r>
      <w:r w:rsidR="003A2688">
        <w:rPr>
          <w:rFonts w:ascii="Times New Roman" w:hAnsi="Times New Roman"/>
          <w:sz w:val="28"/>
          <w:szCs w:val="28"/>
        </w:rPr>
        <w:t xml:space="preserve">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3A2688">
        <w:rPr>
          <w:rFonts w:ascii="Times New Roman" w:hAnsi="Times New Roman"/>
          <w:sz w:val="28"/>
          <w:szCs w:val="28"/>
        </w:rPr>
        <w:t>образования</w:t>
      </w:r>
      <w:r w:rsidRPr="00A2222F">
        <w:rPr>
          <w:rFonts w:ascii="Times New Roman" w:hAnsi="Times New Roman"/>
          <w:sz w:val="28"/>
          <w:szCs w:val="28"/>
        </w:rPr>
        <w:t xml:space="preserve"> обеспечивает учет поступающих от председателей совета дома денежных средств в разрезе многоквартирных домов, дворовые территории которых подлежат благоустройству.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ab/>
        <w:t xml:space="preserve">2.7 Администрация </w:t>
      </w:r>
      <w:r w:rsidR="00D04F46">
        <w:rPr>
          <w:rFonts w:ascii="Times New Roman" w:hAnsi="Times New Roman"/>
          <w:sz w:val="28"/>
          <w:szCs w:val="28"/>
        </w:rPr>
        <w:t>Подлесновского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D04F46">
        <w:rPr>
          <w:rFonts w:ascii="Times New Roman" w:hAnsi="Times New Roman"/>
          <w:sz w:val="28"/>
          <w:szCs w:val="28"/>
        </w:rPr>
        <w:t xml:space="preserve">образования </w:t>
      </w:r>
      <w:r w:rsidRPr="00A2222F">
        <w:rPr>
          <w:rFonts w:ascii="Times New Roman" w:hAnsi="Times New Roman"/>
          <w:sz w:val="28"/>
          <w:szCs w:val="28"/>
        </w:rPr>
        <w:t>ежемесячно обеспечивает направление данных о поступивших от председателей совета дома денежных средствах в разрезе многоквартирных домов, дворовые территории которых подлежат благоустройству, в адрес уполномоченной общественной комиссии.</w:t>
      </w:r>
    </w:p>
    <w:p w:rsidR="00AE42C4" w:rsidRPr="00A2222F" w:rsidRDefault="00AE42C4" w:rsidP="00BF3204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2.8</w:t>
      </w:r>
      <w:r w:rsidR="009D5F94" w:rsidRPr="00A2222F">
        <w:rPr>
          <w:rFonts w:ascii="Times New Roman" w:hAnsi="Times New Roman"/>
          <w:sz w:val="28"/>
          <w:szCs w:val="28"/>
        </w:rPr>
        <w:t>. П</w:t>
      </w:r>
      <w:r w:rsidRPr="00A2222F">
        <w:rPr>
          <w:rFonts w:ascii="Times New Roman" w:hAnsi="Times New Roman"/>
          <w:sz w:val="28"/>
          <w:szCs w:val="28"/>
        </w:rPr>
        <w:t xml:space="preserve">осле завершения сбора средств софинансирования заинтересованных лиц реализация мероприятий по благоустройству дворовых территорий МКД осуществляется путем проведения процедур, в порядке, установленном законодательством, регулирующим отношения в сфере закупок товаров, работ, услуг для обеспечения муниципальных нужд и (или) путем предоставления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в соответствии с </w:t>
      </w:r>
      <w:r w:rsidRPr="00A2222F">
        <w:rPr>
          <w:rFonts w:ascii="Times New Roman" w:hAnsi="Times New Roman"/>
          <w:sz w:val="28"/>
          <w:szCs w:val="28"/>
        </w:rPr>
        <w:lastRenderedPageBreak/>
        <w:t>нормативно-правовыми актами</w:t>
      </w:r>
      <w:r w:rsidR="00D04F46">
        <w:rPr>
          <w:rFonts w:ascii="Times New Roman" w:hAnsi="Times New Roman"/>
          <w:sz w:val="28"/>
          <w:szCs w:val="28"/>
        </w:rPr>
        <w:t xml:space="preserve"> 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D04F46">
        <w:rPr>
          <w:rFonts w:ascii="Times New Roman" w:hAnsi="Times New Roman"/>
          <w:sz w:val="28"/>
          <w:szCs w:val="28"/>
        </w:rPr>
        <w:t>образования.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2.9 Расходы осуществляются на основании заключенных муниципальных контрактов, соглашений о предоставлении субсидий юридическим лицам (за исключением субсидий государственным (муниципальным) учреждениям), индивидуальным предпринимателям, а также физическим лицам - производителям товаров, работ, услуг по мере предоставления подтверждающих документов о выполнении работ и услуг.</w:t>
      </w:r>
    </w:p>
    <w:p w:rsidR="00666222" w:rsidRPr="00A14C0D" w:rsidRDefault="00AE42C4" w:rsidP="00BF3204">
      <w:pPr>
        <w:ind w:left="360"/>
        <w:jc w:val="both"/>
        <w:rPr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  <w:t>2.10</w:t>
      </w:r>
      <w:r w:rsidR="009D5F94" w:rsidRPr="00A2222F">
        <w:rPr>
          <w:rFonts w:ascii="Times New Roman" w:hAnsi="Times New Roman"/>
          <w:sz w:val="28"/>
          <w:szCs w:val="28"/>
        </w:rPr>
        <w:t>. Д</w:t>
      </w:r>
      <w:r w:rsidRPr="00A2222F">
        <w:rPr>
          <w:rFonts w:ascii="Times New Roman" w:hAnsi="Times New Roman"/>
          <w:sz w:val="28"/>
          <w:szCs w:val="28"/>
        </w:rPr>
        <w:t>ля организации механизма контроля вся информация о расходовании денежных средств, поступивших из областного бюджета Саратовской области и в порядке софинансирования заинтересованными лицами</w:t>
      </w:r>
      <w:r w:rsidRPr="00A2222F">
        <w:rPr>
          <w:sz w:val="28"/>
          <w:szCs w:val="28"/>
        </w:rPr>
        <w:t xml:space="preserve"> </w:t>
      </w:r>
      <w:r w:rsidRPr="00A2222F">
        <w:rPr>
          <w:rFonts w:ascii="Times New Roman" w:hAnsi="Times New Roman"/>
          <w:sz w:val="28"/>
          <w:szCs w:val="28"/>
        </w:rPr>
        <w:t xml:space="preserve">в разрезе многоквартирных домов, подлежит ежемесячно в срок не позднее 15 числа следующего за отчетным месяцем размещению на официальном сайте администрации </w:t>
      </w:r>
      <w:r w:rsidR="00D04F46">
        <w:rPr>
          <w:rFonts w:ascii="Times New Roman" w:hAnsi="Times New Roman"/>
          <w:sz w:val="28"/>
          <w:szCs w:val="28"/>
        </w:rPr>
        <w:t>Подлесновского</w:t>
      </w:r>
      <w:r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666222">
        <w:rPr>
          <w:rFonts w:ascii="Times New Roman" w:hAnsi="Times New Roman"/>
          <w:sz w:val="28"/>
          <w:szCs w:val="28"/>
        </w:rPr>
        <w:t>образования</w:t>
      </w:r>
      <w:r w:rsidRPr="00A2222F">
        <w:rPr>
          <w:rFonts w:ascii="Times New Roman" w:hAnsi="Times New Roman"/>
          <w:sz w:val="28"/>
          <w:szCs w:val="28"/>
        </w:rPr>
        <w:t xml:space="preserve"> http://</w:t>
      </w:r>
      <w:r w:rsidRPr="00A2222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www</w:t>
      </w:r>
      <w:r w:rsidR="00666222" w:rsidRPr="00666222">
        <w:rPr>
          <w:rFonts w:ascii="Times New Roman" w:hAnsi="Times New Roman"/>
          <w:sz w:val="28"/>
          <w:szCs w:val="28"/>
        </w:rPr>
        <w:t>.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podlesnovskoe</w:t>
      </w:r>
      <w:r w:rsidR="00666222" w:rsidRPr="00666222">
        <w:rPr>
          <w:rFonts w:ascii="Times New Roman" w:hAnsi="Times New Roman"/>
          <w:sz w:val="28"/>
          <w:szCs w:val="28"/>
        </w:rPr>
        <w:t>.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mo</w:t>
      </w:r>
      <w:r w:rsidR="00666222" w:rsidRPr="00666222">
        <w:rPr>
          <w:rFonts w:ascii="Times New Roman" w:hAnsi="Times New Roman"/>
          <w:sz w:val="28"/>
          <w:szCs w:val="28"/>
        </w:rPr>
        <w:t>64.</w:t>
      </w:r>
      <w:r w:rsidR="00666222" w:rsidRPr="00666222">
        <w:rPr>
          <w:rFonts w:ascii="Times New Roman" w:hAnsi="Times New Roman"/>
          <w:sz w:val="28"/>
          <w:szCs w:val="28"/>
          <w:lang w:val="en-US"/>
        </w:rPr>
        <w:t>ru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color w:val="FF0000"/>
          <w:sz w:val="28"/>
          <w:szCs w:val="28"/>
        </w:rPr>
      </w:pPr>
    </w:p>
    <w:p w:rsidR="00AE42C4" w:rsidRPr="00A2222F" w:rsidRDefault="00AE42C4" w:rsidP="0019359E">
      <w:pPr>
        <w:spacing w:after="0" w:line="240" w:lineRule="auto"/>
        <w:ind w:firstLine="708"/>
        <w:jc w:val="center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  <w:r w:rsidRPr="00A2222F"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  <w:t>3.Порядок трудового участия заинтересованных лиц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b/>
          <w:color w:val="000000"/>
          <w:sz w:val="28"/>
          <w:szCs w:val="28"/>
          <w:shd w:val="clear" w:color="auto" w:fill="FFFFFF"/>
        </w:rPr>
      </w:pPr>
    </w:p>
    <w:p w:rsidR="00AE42C4" w:rsidRPr="00A2222F" w:rsidRDefault="00AE42C4" w:rsidP="00BF3204">
      <w:pPr>
        <w:pStyle w:val="a6"/>
        <w:shd w:val="clear" w:color="auto" w:fill="FFFFFF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A2222F">
        <w:rPr>
          <w:rStyle w:val="apple-converted-space"/>
          <w:rFonts w:eastAsia="Calibri"/>
          <w:sz w:val="28"/>
          <w:szCs w:val="28"/>
        </w:rPr>
        <w:t>3.1 Организация трудового участия, в случае принятия соответствующего решения</w:t>
      </w:r>
      <w:r w:rsidRPr="00A2222F">
        <w:rPr>
          <w:sz w:val="28"/>
          <w:szCs w:val="28"/>
        </w:rPr>
        <w:t xml:space="preserve"> органом местного самоуправления, осуществляется заинтересованными лицами в соответствии с решением общего собрания собственников помещений в многоквартирном доме, дворовая территория которого подлежит благоустройству, оформленного соответствующим протоколом общего собрания собственников помещений в многоквартирном доме. Форма трудового участия определяется  как выполнение заинтересованными лицами неоплачиваемых работ, не требующих специальной квалификации, как, например: подготовка объекта (дворовой территории) к началу работ (земляные работы, снятие старого оборудования, уборка мусора), и другие работы (покраска оборудования, озеленение территории, в том числе посадка деревьев, охрана объекта); предоставление строительных материалов, техники и т.д.; обеспечение благоприятных условий для работы подрядной организации, выполняющей работы и для ее работников (горячий чай, печенье и т.д.).</w:t>
      </w:r>
    </w:p>
    <w:p w:rsidR="00AE42C4" w:rsidRPr="00A2222F" w:rsidRDefault="00AE42C4" w:rsidP="00BF3204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19359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4. Контроль за соблюдением условий Порядка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            4.1 Контроль за целевым расходованием аккумулированных денежных средств председателей совета дома осуществляется администрацией</w:t>
      </w:r>
      <w:r w:rsidR="00666222">
        <w:rPr>
          <w:rFonts w:ascii="Times New Roman" w:hAnsi="Times New Roman"/>
          <w:sz w:val="28"/>
          <w:szCs w:val="28"/>
        </w:rPr>
        <w:t xml:space="preserve"> Подлесновского </w:t>
      </w:r>
      <w:r w:rsidRPr="00A2222F">
        <w:rPr>
          <w:rFonts w:ascii="Times New Roman" w:hAnsi="Times New Roman"/>
          <w:sz w:val="28"/>
          <w:szCs w:val="28"/>
        </w:rPr>
        <w:t xml:space="preserve">муниципального </w:t>
      </w:r>
      <w:r w:rsidR="00666222">
        <w:rPr>
          <w:rFonts w:ascii="Times New Roman" w:hAnsi="Times New Roman"/>
          <w:sz w:val="28"/>
          <w:szCs w:val="28"/>
        </w:rPr>
        <w:t xml:space="preserve">образования </w:t>
      </w:r>
      <w:r w:rsidRPr="00A2222F">
        <w:rPr>
          <w:rFonts w:ascii="Times New Roman" w:hAnsi="Times New Roman"/>
          <w:sz w:val="28"/>
          <w:szCs w:val="28"/>
        </w:rPr>
        <w:t xml:space="preserve"> в соответствии с условиями расходования и требованиями бюджетного законодательства. </w:t>
      </w:r>
    </w:p>
    <w:p w:rsidR="00AE42C4" w:rsidRPr="00A2222F" w:rsidRDefault="00AE42C4" w:rsidP="00BF3204">
      <w:pPr>
        <w:ind w:firstLine="70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lastRenderedPageBreak/>
        <w:t>4.2 Средства, полученные в виде экономии, направляются на финансирование дополнительных объемов работ по данному мероприятию по согласованию с собственниками МКД.</w:t>
      </w:r>
    </w:p>
    <w:p w:rsidR="00AE42C4" w:rsidRPr="00A2222F" w:rsidRDefault="00AE42C4" w:rsidP="00BF32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C120A5" w:rsidRDefault="00AE42C4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666222" w:rsidRPr="00C120A5" w:rsidRDefault="00666222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666222" w:rsidRPr="00C120A5" w:rsidRDefault="00666222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666222" w:rsidRPr="00C120A5" w:rsidRDefault="00666222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 w:rsidR="00C120A5"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AE42C4" w:rsidP="00BF3204">
      <w:pPr>
        <w:ind w:firstLine="70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5E6E69" w:rsidRDefault="005E6E69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5E6E69" w:rsidRDefault="005E6E69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5E6E69" w:rsidRDefault="005E6E69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left="3828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Приложение №5 к муниципальной программе «Формирование современной комфортной среды с</w:t>
      </w:r>
      <w:r w:rsidR="009D5F94" w:rsidRPr="00A2222F">
        <w:rPr>
          <w:rFonts w:ascii="Times New Roman" w:hAnsi="Times New Roman"/>
          <w:sz w:val="28"/>
          <w:szCs w:val="28"/>
        </w:rPr>
        <w:t>.</w:t>
      </w:r>
      <w:r w:rsidR="009D5F94">
        <w:rPr>
          <w:rFonts w:ascii="Times New Roman" w:hAnsi="Times New Roman"/>
          <w:sz w:val="28"/>
          <w:szCs w:val="28"/>
        </w:rPr>
        <w:t xml:space="preserve"> П</w:t>
      </w:r>
      <w:r w:rsidR="00C8022B">
        <w:rPr>
          <w:rFonts w:ascii="Times New Roman" w:hAnsi="Times New Roman"/>
          <w:sz w:val="28"/>
          <w:szCs w:val="28"/>
        </w:rPr>
        <w:t xml:space="preserve">одлесное </w:t>
      </w:r>
      <w:r w:rsidRPr="00A2222F">
        <w:rPr>
          <w:rFonts w:ascii="Times New Roman" w:hAnsi="Times New Roman"/>
          <w:sz w:val="28"/>
          <w:szCs w:val="28"/>
        </w:rPr>
        <w:t xml:space="preserve">на 2018-2022 годы»    </w:t>
      </w:r>
    </w:p>
    <w:p w:rsidR="00AE42C4" w:rsidRPr="00A2222F" w:rsidRDefault="00AE42C4" w:rsidP="00BF3204">
      <w:pPr>
        <w:jc w:val="both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 xml:space="preserve">Порядок разработки, обсуждения с заинтересованными лицами  и утверждения дизайн-проектов благоустройства дворовых территории с. </w:t>
      </w:r>
      <w:r w:rsidR="00C8022B">
        <w:rPr>
          <w:rFonts w:ascii="Times New Roman" w:hAnsi="Times New Roman"/>
          <w:b/>
          <w:sz w:val="28"/>
          <w:szCs w:val="28"/>
        </w:rPr>
        <w:t xml:space="preserve">Подлесное </w:t>
      </w:r>
    </w:p>
    <w:p w:rsidR="00AE42C4" w:rsidRPr="00A2222F" w:rsidRDefault="00AE42C4" w:rsidP="00502CF4">
      <w:pPr>
        <w:numPr>
          <w:ilvl w:val="0"/>
          <w:numId w:val="20"/>
        </w:num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2222F">
        <w:rPr>
          <w:rFonts w:ascii="Times New Roman" w:hAnsi="Times New Roman"/>
          <w:b/>
          <w:sz w:val="28"/>
          <w:szCs w:val="28"/>
        </w:rPr>
        <w:t>Общие положения</w:t>
      </w:r>
    </w:p>
    <w:p w:rsidR="00AE42C4" w:rsidRPr="00A2222F" w:rsidRDefault="00AE42C4" w:rsidP="00BF3204">
      <w:pPr>
        <w:jc w:val="both"/>
        <w:rPr>
          <w:rFonts w:ascii="Times New Roman" w:hAnsi="Times New Roman"/>
          <w:b/>
          <w:sz w:val="28"/>
          <w:szCs w:val="28"/>
        </w:rPr>
      </w:pPr>
    </w:p>
    <w:p w:rsidR="00AE42C4" w:rsidRPr="00A2222F" w:rsidRDefault="00AE42C4" w:rsidP="00BF32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 xml:space="preserve">1.1. Настоящий Порядок регламентирует процедуру разработки, обсуждения и согласования заинтересованными лицами дизайн-проекта благоустройства дворовой территории многоквартирного дома, расположенного на территории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 xml:space="preserve"> (далее – Порядок). </w:t>
      </w:r>
    </w:p>
    <w:p w:rsidR="00AE42C4" w:rsidRPr="00A2222F" w:rsidRDefault="00C07F8B" w:rsidP="00BF3204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1.2. Под дизайн-проект</w:t>
      </w:r>
      <w:r w:rsidR="00AE42C4" w:rsidRPr="00A2222F">
        <w:rPr>
          <w:rFonts w:ascii="Times New Roman" w:hAnsi="Times New Roman"/>
          <w:sz w:val="28"/>
          <w:szCs w:val="28"/>
        </w:rPr>
        <w:t xml:space="preserve"> понимается графический и текстовый материал, включающий в себя графическое  изображение дворовой территории,  с планировочной схемой, описанием работ и мероприятий, предлагаемых к выполнению (далее – дизайн проект). Содержание дизайн-проекта зависит от вида и состава планируемых к благоустройству работ. </w:t>
      </w:r>
    </w:p>
    <w:p w:rsidR="00AE42C4" w:rsidRPr="00A2222F" w:rsidRDefault="00AE42C4" w:rsidP="00BF320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1.3. К заинтересованным лицам относятся: собственники помещений в многоквартирных домах, собственники иных зданий и сооружений, расположенных в границах дворовой территории (далее – заинтересованные лица).</w:t>
      </w:r>
    </w:p>
    <w:p w:rsidR="00AE42C4" w:rsidRPr="00A2222F" w:rsidRDefault="00A74450" w:rsidP="00EB0916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Разработка дизайн-проект</w:t>
      </w:r>
    </w:p>
    <w:p w:rsidR="00AE42C4" w:rsidRPr="00A2222F" w:rsidRDefault="00A74450" w:rsidP="00BF3204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2.1. Разработка дизайн-проект </w:t>
      </w:r>
      <w:r w:rsidR="00AE42C4" w:rsidRPr="00A2222F">
        <w:rPr>
          <w:rFonts w:ascii="Times New Roman" w:hAnsi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 </w:t>
      </w:r>
      <w:r w:rsidR="00392033">
        <w:rPr>
          <w:rFonts w:ascii="Times New Roman" w:hAnsi="Times New Roman"/>
          <w:sz w:val="28"/>
          <w:szCs w:val="28"/>
        </w:rPr>
        <w:t>Подлесновского</w:t>
      </w:r>
      <w:r w:rsidR="00AE42C4" w:rsidRPr="00A2222F">
        <w:rPr>
          <w:rFonts w:ascii="Times New Roman" w:hAnsi="Times New Roman"/>
          <w:sz w:val="28"/>
          <w:szCs w:val="28"/>
        </w:rPr>
        <w:t xml:space="preserve"> муниципального образования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 xml:space="preserve">, осуществляется в соответствии с требованиями Градостроительного кодекса Российской Федерации, нормативами градостроительного проектирования МО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>, а также действующими строительными, санитарными и иными нормами и правилами.</w:t>
      </w:r>
    </w:p>
    <w:p w:rsidR="00AE42C4" w:rsidRPr="00A2222F" w:rsidRDefault="00A74450" w:rsidP="00BF32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2.2. Разработка дизайн-проект</w:t>
      </w:r>
      <w:r w:rsidR="00AE42C4" w:rsidRPr="00A2222F">
        <w:rPr>
          <w:rFonts w:ascii="Times New Roman" w:hAnsi="Times New Roman"/>
          <w:sz w:val="28"/>
          <w:szCs w:val="28"/>
        </w:rPr>
        <w:t xml:space="preserve"> в отношении дворовых территорий многоквартирных домов, расположенных на территории</w:t>
      </w:r>
      <w:r w:rsidR="00502CF4">
        <w:rPr>
          <w:rFonts w:ascii="Times New Roman" w:hAnsi="Times New Roman"/>
          <w:sz w:val="28"/>
          <w:szCs w:val="28"/>
        </w:rPr>
        <w:t xml:space="preserve"> Подлесновского</w:t>
      </w:r>
      <w:r w:rsidR="00AE42C4" w:rsidRPr="00A2222F">
        <w:rPr>
          <w:rFonts w:ascii="Times New Roman" w:hAnsi="Times New Roman"/>
          <w:sz w:val="28"/>
          <w:szCs w:val="28"/>
        </w:rPr>
        <w:t xml:space="preserve"> МО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="00AE42C4" w:rsidRPr="00A2222F">
        <w:rPr>
          <w:rFonts w:ascii="Times New Roman" w:hAnsi="Times New Roman"/>
          <w:sz w:val="28"/>
          <w:szCs w:val="28"/>
        </w:rPr>
        <w:t xml:space="preserve"> осуществляет</w:t>
      </w:r>
      <w:r w:rsidR="00502CF4">
        <w:rPr>
          <w:rFonts w:ascii="Times New Roman" w:hAnsi="Times New Roman"/>
          <w:sz w:val="28"/>
          <w:szCs w:val="28"/>
        </w:rPr>
        <w:t>ся о</w:t>
      </w:r>
      <w:r w:rsidR="00AE42C4" w:rsidRPr="00A2222F">
        <w:rPr>
          <w:rFonts w:ascii="Times New Roman" w:hAnsi="Times New Roman"/>
          <w:sz w:val="28"/>
          <w:szCs w:val="28"/>
        </w:rPr>
        <w:t>тделом  архитектуры и капиталь</w:t>
      </w:r>
      <w:r w:rsidR="00502CF4">
        <w:rPr>
          <w:rFonts w:ascii="Times New Roman" w:hAnsi="Times New Roman"/>
          <w:sz w:val="28"/>
          <w:szCs w:val="28"/>
        </w:rPr>
        <w:t>ного строительства администрации</w:t>
      </w:r>
      <w:r w:rsidR="00AE42C4" w:rsidRPr="00A2222F">
        <w:rPr>
          <w:rFonts w:ascii="Times New Roman" w:hAnsi="Times New Roman"/>
          <w:sz w:val="28"/>
          <w:szCs w:val="28"/>
        </w:rPr>
        <w:t xml:space="preserve"> </w:t>
      </w:r>
      <w:r w:rsidR="00392033">
        <w:rPr>
          <w:rFonts w:ascii="Times New Roman" w:hAnsi="Times New Roman"/>
          <w:sz w:val="28"/>
          <w:szCs w:val="28"/>
        </w:rPr>
        <w:t>Подлесновского</w:t>
      </w:r>
      <w:r w:rsidR="00AE42C4" w:rsidRPr="00A2222F">
        <w:rPr>
          <w:rFonts w:ascii="Times New Roman" w:hAnsi="Times New Roman"/>
          <w:sz w:val="28"/>
          <w:szCs w:val="28"/>
        </w:rPr>
        <w:t xml:space="preserve"> муниципального </w:t>
      </w:r>
      <w:r w:rsidR="00392033">
        <w:rPr>
          <w:rFonts w:ascii="Times New Roman" w:hAnsi="Times New Roman"/>
          <w:sz w:val="28"/>
          <w:szCs w:val="28"/>
        </w:rPr>
        <w:t>образования</w:t>
      </w:r>
      <w:r w:rsidR="00AE42C4" w:rsidRPr="00A2222F">
        <w:rPr>
          <w:rFonts w:ascii="Times New Roman" w:hAnsi="Times New Roman"/>
          <w:sz w:val="28"/>
          <w:szCs w:val="28"/>
        </w:rPr>
        <w:t xml:space="preserve"> в течение пяти дней со дня утверждения межведомственной  комиссией протокола оценки  заявок заинтересованных лиц на включение в адресный перечень дворовых территорий проекта программы (д</w:t>
      </w:r>
      <w:r>
        <w:rPr>
          <w:rFonts w:ascii="Times New Roman" w:hAnsi="Times New Roman"/>
          <w:sz w:val="28"/>
          <w:szCs w:val="28"/>
        </w:rPr>
        <w:t>але</w:t>
      </w:r>
      <w:r w:rsidR="00EB0916">
        <w:rPr>
          <w:rFonts w:ascii="Times New Roman" w:hAnsi="Times New Roman"/>
          <w:sz w:val="28"/>
          <w:szCs w:val="28"/>
        </w:rPr>
        <w:t>е -</w:t>
      </w:r>
      <w:r>
        <w:rPr>
          <w:rFonts w:ascii="Times New Roman" w:hAnsi="Times New Roman"/>
          <w:sz w:val="28"/>
          <w:szCs w:val="28"/>
        </w:rPr>
        <w:t xml:space="preserve"> разработчик дизайн-проект</w:t>
      </w:r>
      <w:r w:rsidR="00EB0916" w:rsidRPr="00A2222F">
        <w:rPr>
          <w:rFonts w:ascii="Times New Roman" w:hAnsi="Times New Roman"/>
          <w:sz w:val="28"/>
          <w:szCs w:val="28"/>
        </w:rPr>
        <w:t>)</w:t>
      </w:r>
      <w:r w:rsidR="00AE42C4" w:rsidRPr="00A2222F">
        <w:rPr>
          <w:rFonts w:ascii="Times New Roman" w:hAnsi="Times New Roman"/>
          <w:sz w:val="28"/>
          <w:szCs w:val="28"/>
        </w:rPr>
        <w:t xml:space="preserve">.  </w:t>
      </w:r>
    </w:p>
    <w:p w:rsidR="00AE42C4" w:rsidRPr="00A2222F" w:rsidRDefault="00A74450" w:rsidP="00BF3204">
      <w:pPr>
        <w:pStyle w:val="a6"/>
        <w:shd w:val="clear" w:color="auto" w:fill="FFFFFF"/>
        <w:spacing w:before="0" w:beforeAutospacing="0" w:after="0" w:afterAutospacing="0"/>
        <w:ind w:firstLine="504"/>
        <w:jc w:val="both"/>
        <w:rPr>
          <w:rFonts w:eastAsia="Calibri"/>
          <w:color w:val="auto"/>
          <w:sz w:val="28"/>
          <w:szCs w:val="28"/>
          <w:lang w:eastAsia="en-US"/>
        </w:rPr>
      </w:pPr>
      <w:r>
        <w:rPr>
          <w:rFonts w:eastAsia="Calibri"/>
          <w:color w:val="auto"/>
          <w:sz w:val="28"/>
          <w:szCs w:val="28"/>
          <w:lang w:eastAsia="en-US"/>
        </w:rPr>
        <w:lastRenderedPageBreak/>
        <w:tab/>
        <w:t>2.3. Разработка дизайн-проект</w:t>
      </w:r>
      <w:r w:rsidR="00AE42C4" w:rsidRPr="00A2222F">
        <w:rPr>
          <w:rFonts w:eastAsia="Calibri"/>
          <w:color w:val="auto"/>
          <w:sz w:val="28"/>
          <w:szCs w:val="28"/>
          <w:lang w:eastAsia="en-US"/>
        </w:rPr>
        <w:t xml:space="preserve"> благоустройства дворовой территории многоквартирного дома осуществляется с учетом минимальных и дополнительных перечней работ по благоустройству дворовой территории, установленных органом государственной власти Саратовской области  и утвержденных протоколом общего собрания собственников помещений в многоквартирном доме, в отношении которой разрабатывается дизайн-проект благоустройства.</w:t>
      </w:r>
    </w:p>
    <w:p w:rsidR="00AE42C4" w:rsidRPr="00A2222F" w:rsidRDefault="00AE42C4" w:rsidP="00BF3204">
      <w:pPr>
        <w:tabs>
          <w:tab w:val="left" w:pos="709"/>
          <w:tab w:val="left" w:pos="1664"/>
        </w:tabs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</w:r>
    </w:p>
    <w:p w:rsidR="00AE42C4" w:rsidRPr="00A2222F" w:rsidRDefault="00AE42C4" w:rsidP="00EB0916">
      <w:pPr>
        <w:pStyle w:val="af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2222F">
        <w:rPr>
          <w:rFonts w:ascii="Times New Roman" w:hAnsi="Times New Roman" w:cs="Times New Roman"/>
          <w:b/>
          <w:sz w:val="28"/>
          <w:szCs w:val="28"/>
        </w:rPr>
        <w:t>3. Обсуждение, согласова</w:t>
      </w:r>
      <w:r w:rsidR="00A74450">
        <w:rPr>
          <w:rFonts w:ascii="Times New Roman" w:hAnsi="Times New Roman" w:cs="Times New Roman"/>
          <w:b/>
          <w:sz w:val="28"/>
          <w:szCs w:val="28"/>
        </w:rPr>
        <w:t>ние и утверждение дизайн-проект</w:t>
      </w:r>
    </w:p>
    <w:p w:rsidR="00AE42C4" w:rsidRPr="00A2222F" w:rsidRDefault="00AE42C4" w:rsidP="00BF3204">
      <w:pPr>
        <w:pStyle w:val="af5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E42C4" w:rsidRPr="00A2222F" w:rsidRDefault="00AE42C4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A2222F">
        <w:rPr>
          <w:rFonts w:ascii="Times New Roman" w:hAnsi="Times New Roman" w:cs="Times New Roman"/>
          <w:sz w:val="28"/>
          <w:szCs w:val="28"/>
        </w:rPr>
        <w:tab/>
        <w:t>3.1. В целях обсуждения, согласова</w:t>
      </w:r>
      <w:r w:rsidR="00A74450">
        <w:rPr>
          <w:rFonts w:ascii="Times New Roman" w:hAnsi="Times New Roman" w:cs="Times New Roman"/>
          <w:sz w:val="28"/>
          <w:szCs w:val="28"/>
        </w:rPr>
        <w:t>ния и утверждения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 благоустройства дворовой территории многоквартирного </w:t>
      </w:r>
      <w:r w:rsidR="00A74450">
        <w:rPr>
          <w:rFonts w:ascii="Times New Roman" w:hAnsi="Times New Roman" w:cs="Times New Roman"/>
          <w:sz w:val="28"/>
          <w:szCs w:val="28"/>
        </w:rPr>
        <w:t>дома, разработчик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  уведомляет уполномоченное лицо, которое вправе действовать в интересах всех собственников помещений в многоквартирном доме, придомовая территория которого включена в адресный перечень дворовых территорий проекта программы (далее – уполномоченное ли</w:t>
      </w:r>
      <w:r w:rsidR="00A74450">
        <w:rPr>
          <w:rFonts w:ascii="Times New Roman" w:hAnsi="Times New Roman" w:cs="Times New Roman"/>
          <w:sz w:val="28"/>
          <w:szCs w:val="28"/>
        </w:rPr>
        <w:t>цо), о готовности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 в течение 1 рабочего дня со</w:t>
      </w:r>
      <w:r w:rsidR="00A74450">
        <w:rPr>
          <w:rFonts w:ascii="Times New Roman" w:hAnsi="Times New Roman" w:cs="Times New Roman"/>
          <w:sz w:val="28"/>
          <w:szCs w:val="28"/>
        </w:rPr>
        <w:t xml:space="preserve"> дня изготовления дизайн-проект</w:t>
      </w:r>
      <w:r w:rsidRPr="00A222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E42C4" w:rsidRPr="00A2222F" w:rsidRDefault="00AE42C4" w:rsidP="00BF3204">
      <w:pPr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  <w:t>3.2. Уполномоченное лицо обеспечивает обсужде</w:t>
      </w:r>
      <w:r w:rsidR="00A74450">
        <w:rPr>
          <w:rFonts w:ascii="Times New Roman" w:hAnsi="Times New Roman"/>
          <w:sz w:val="28"/>
          <w:szCs w:val="28"/>
        </w:rPr>
        <w:t>ние, согласование дизайн-проект</w:t>
      </w:r>
      <w:r w:rsidRPr="00A2222F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дома, для дальнейшего его утверждения в срок, не превышающий 3 рабочих дней.</w:t>
      </w:r>
    </w:p>
    <w:p w:rsidR="00AE42C4" w:rsidRPr="00A2222F" w:rsidRDefault="00AE42C4" w:rsidP="00BF3204">
      <w:pPr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</w:r>
      <w:r w:rsidR="00A74450">
        <w:rPr>
          <w:rFonts w:ascii="Times New Roman" w:hAnsi="Times New Roman"/>
          <w:sz w:val="28"/>
          <w:szCs w:val="28"/>
        </w:rPr>
        <w:t>3.3. Утверждение дизайн-проект</w:t>
      </w:r>
      <w:r w:rsidRPr="00A2222F">
        <w:rPr>
          <w:rFonts w:ascii="Times New Roman" w:hAnsi="Times New Roman"/>
          <w:sz w:val="28"/>
          <w:szCs w:val="28"/>
        </w:rPr>
        <w:t xml:space="preserve"> благоустройства дворовой территории многоквартирного дома осуществляется протоколом общего собрания собственников помещений  многоквартирных  домов, собственников иных зданий и сооружений, расположенных в границах дворовой территории в течение двух рабочих дней со</w:t>
      </w:r>
      <w:r w:rsidR="00EB0916">
        <w:rPr>
          <w:rFonts w:ascii="Times New Roman" w:hAnsi="Times New Roman"/>
          <w:sz w:val="28"/>
          <w:szCs w:val="28"/>
        </w:rPr>
        <w:t xml:space="preserve"> дня согласования дизайн-проект</w:t>
      </w:r>
      <w:r w:rsidRPr="00A2222F">
        <w:rPr>
          <w:rFonts w:ascii="Times New Roman" w:hAnsi="Times New Roman"/>
          <w:sz w:val="28"/>
          <w:szCs w:val="28"/>
        </w:rPr>
        <w:t xml:space="preserve"> дворовой территории многоквартирного дома уполномоченным лицом.</w:t>
      </w:r>
    </w:p>
    <w:p w:rsidR="00AE42C4" w:rsidRPr="00A2222F" w:rsidRDefault="00AE42C4" w:rsidP="00BF3204">
      <w:pPr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ab/>
        <w:t xml:space="preserve">3.4. Дизайн-проект на благоустройство дворовой территории многоквартирного дома утверждается в двух экземплярах, в том числе один экземпляр хранится у уполномоченного лица. 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2222F">
        <w:rPr>
          <w:rFonts w:ascii="Times New Roman" w:hAnsi="Times New Roman"/>
          <w:sz w:val="28"/>
          <w:szCs w:val="28"/>
        </w:rPr>
        <w:t>Визуализированные изображения элементов благоустройства, предлагаемых к размещению на соответствующих дворовых территориях  отражено в приложении   порядку разработки, обсуждения с заинтересованными лицами  и утверждения ди</w:t>
      </w:r>
      <w:r w:rsidR="00EB0916">
        <w:rPr>
          <w:rFonts w:ascii="Times New Roman" w:hAnsi="Times New Roman"/>
          <w:sz w:val="28"/>
          <w:szCs w:val="28"/>
        </w:rPr>
        <w:t>зайн-проект</w:t>
      </w:r>
      <w:r w:rsidRPr="00A2222F">
        <w:rPr>
          <w:rFonts w:ascii="Times New Roman" w:hAnsi="Times New Roman"/>
          <w:sz w:val="28"/>
          <w:szCs w:val="28"/>
        </w:rPr>
        <w:t xml:space="preserve"> благоустройства дворовой территории дворовых  территорий МО с. </w:t>
      </w:r>
      <w:r w:rsidR="00392033">
        <w:rPr>
          <w:rFonts w:ascii="Times New Roman" w:hAnsi="Times New Roman"/>
          <w:sz w:val="28"/>
          <w:szCs w:val="28"/>
        </w:rPr>
        <w:t>Подлесное</w:t>
      </w:r>
      <w:r w:rsidRPr="00A2222F">
        <w:rPr>
          <w:rFonts w:ascii="Times New Roman" w:hAnsi="Times New Roman"/>
          <w:sz w:val="28"/>
          <w:szCs w:val="28"/>
        </w:rPr>
        <w:t>.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92033" w:rsidRPr="00C120A5" w:rsidRDefault="00392033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392033" w:rsidRPr="00C120A5" w:rsidRDefault="00392033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392033" w:rsidRPr="00C120A5" w:rsidRDefault="00392033" w:rsidP="00BF320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AE42C4" w:rsidP="00BF3204">
      <w:pPr>
        <w:ind w:firstLine="567"/>
        <w:jc w:val="both"/>
        <w:rPr>
          <w:rFonts w:ascii="Times New Roman" w:hAnsi="Times New Roman"/>
          <w:sz w:val="28"/>
          <w:szCs w:val="28"/>
        </w:rPr>
      </w:pPr>
    </w:p>
    <w:p w:rsidR="00AE42C4" w:rsidRPr="00A2222F" w:rsidRDefault="00740935" w:rsidP="00BF3204">
      <w:pPr>
        <w:jc w:val="both"/>
        <w:rPr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</w:t>
      </w:r>
    </w:p>
    <w:p w:rsidR="00AE42C4" w:rsidRPr="00A2222F" w:rsidRDefault="00AE42C4" w:rsidP="00BF320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593F" w:rsidRPr="00502CF4" w:rsidRDefault="0060593F" w:rsidP="00BF3204">
      <w:pPr>
        <w:ind w:left="3828"/>
        <w:jc w:val="both"/>
        <w:rPr>
          <w:rFonts w:ascii="Times New Roman" w:hAnsi="Times New Roman"/>
          <w:sz w:val="24"/>
          <w:szCs w:val="24"/>
        </w:rPr>
      </w:pPr>
      <w:r w:rsidRPr="00502CF4">
        <w:rPr>
          <w:rFonts w:ascii="Times New Roman" w:hAnsi="Times New Roman"/>
          <w:sz w:val="24"/>
          <w:szCs w:val="24"/>
        </w:rPr>
        <w:t xml:space="preserve">Приложение №6 к муниципальной программе «Формирование современной комфортной среды с. Подлесное на 2018-2022 годы»    </w:t>
      </w:r>
    </w:p>
    <w:p w:rsidR="0060593F" w:rsidRDefault="0060593F" w:rsidP="00502C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0A2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нормативная стоимость (единичные расценки) работ</w:t>
      </w:r>
    </w:p>
    <w:p w:rsidR="0060593F" w:rsidRDefault="0060593F" w:rsidP="00502C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0A2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по благоустройству  дворовых  территорий,</w:t>
      </w:r>
    </w:p>
    <w:p w:rsidR="0060593F" w:rsidRPr="009A0A29" w:rsidRDefault="0060593F" w:rsidP="00502CF4">
      <w:pPr>
        <w:pStyle w:val="ConsPlusNormal"/>
        <w:ind w:firstLine="540"/>
        <w:jc w:val="center"/>
        <w:rPr>
          <w:rFonts w:ascii="Times New Roman" w:eastAsia="Calibri" w:hAnsi="Times New Roman" w:cs="Times New Roman"/>
          <w:b/>
          <w:sz w:val="22"/>
          <w:szCs w:val="22"/>
          <w:lang w:eastAsia="en-US"/>
        </w:rPr>
      </w:pPr>
      <w:r w:rsidRPr="009A0A29"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входящих  в  минимальный  и доп</w:t>
      </w:r>
      <w:r>
        <w:rPr>
          <w:rFonts w:ascii="Times New Roman" w:eastAsia="Calibri" w:hAnsi="Times New Roman" w:cs="Times New Roman"/>
          <w:b/>
          <w:sz w:val="22"/>
          <w:szCs w:val="22"/>
          <w:lang w:eastAsia="en-US"/>
        </w:rPr>
        <w:t>олнительный перечни таких работ</w:t>
      </w:r>
    </w:p>
    <w:p w:rsidR="0060593F" w:rsidRPr="004B1E0F" w:rsidRDefault="0060593F" w:rsidP="00BF3204">
      <w:pPr>
        <w:jc w:val="both"/>
        <w:rPr>
          <w:rFonts w:ascii="Times New Roman" w:hAnsi="Times New Roman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5"/>
        <w:gridCol w:w="2997"/>
        <w:gridCol w:w="1717"/>
        <w:gridCol w:w="1786"/>
        <w:gridCol w:w="1950"/>
      </w:tblGrid>
      <w:tr w:rsidR="0060593F" w:rsidRPr="004B1E0F" w:rsidTr="0060593F">
        <w:tc>
          <w:tcPr>
            <w:tcW w:w="695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 xml:space="preserve">№ </w:t>
            </w:r>
            <w:r w:rsidR="00EB0916" w:rsidRPr="004B1E0F">
              <w:rPr>
                <w:rFonts w:ascii="Times New Roman" w:hAnsi="Times New Roman"/>
              </w:rPr>
              <w:t>п.</w:t>
            </w:r>
            <w:r w:rsidRPr="004B1E0F">
              <w:rPr>
                <w:rFonts w:ascii="Times New Roman" w:hAnsi="Times New Roman"/>
              </w:rPr>
              <w:t>/</w:t>
            </w:r>
            <w:r w:rsidR="00EB0916" w:rsidRPr="004B1E0F">
              <w:rPr>
                <w:rFonts w:ascii="Times New Roman" w:hAnsi="Times New Roman"/>
              </w:rPr>
              <w:t>п.</w:t>
            </w:r>
          </w:p>
        </w:tc>
        <w:tc>
          <w:tcPr>
            <w:tcW w:w="299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 xml:space="preserve">Наименование работ </w:t>
            </w:r>
          </w:p>
        </w:tc>
        <w:tc>
          <w:tcPr>
            <w:tcW w:w="171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Ед. изм.</w:t>
            </w:r>
          </w:p>
        </w:tc>
        <w:tc>
          <w:tcPr>
            <w:tcW w:w="1786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объем</w:t>
            </w:r>
          </w:p>
        </w:tc>
        <w:tc>
          <w:tcPr>
            <w:tcW w:w="1950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Стоимость, руб.</w:t>
            </w:r>
          </w:p>
        </w:tc>
      </w:tr>
      <w:tr w:rsidR="0060593F" w:rsidRPr="004B1E0F" w:rsidTr="0060593F">
        <w:tc>
          <w:tcPr>
            <w:tcW w:w="695" w:type="dxa"/>
            <w:shd w:val="clear" w:color="auto" w:fill="auto"/>
          </w:tcPr>
          <w:p w:rsidR="0060593F" w:rsidRPr="004B1E0F" w:rsidRDefault="0060593F" w:rsidP="00BF3204">
            <w:pPr>
              <w:pStyle w:val="a7"/>
              <w:numPr>
                <w:ilvl w:val="0"/>
                <w:numId w:val="21"/>
              </w:numPr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299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 xml:space="preserve">Ремонт дворового проезда </w:t>
            </w:r>
          </w:p>
        </w:tc>
        <w:tc>
          <w:tcPr>
            <w:tcW w:w="1717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М</w:t>
            </w:r>
            <w:r w:rsidR="00EB0916">
              <w:rPr>
                <w:rFonts w:ascii="Times New Roman" w:hAnsi="Times New Roman"/>
              </w:rPr>
              <w:t>.2</w:t>
            </w:r>
          </w:p>
        </w:tc>
        <w:tc>
          <w:tcPr>
            <w:tcW w:w="1786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  <w:r w:rsidRPr="004B1E0F">
              <w:rPr>
                <w:rFonts w:ascii="Times New Roman" w:hAnsi="Times New Roman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4B1E0F" w:rsidRDefault="0060593F" w:rsidP="00BF3204">
            <w:pPr>
              <w:rPr>
                <w:rFonts w:ascii="Times New Roman" w:hAnsi="Times New Roman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 xml:space="preserve">Снятие асфальтобетонного покрытия 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М</w:t>
            </w:r>
            <w:r w:rsidR="00EB0916">
              <w:rPr>
                <w:rFonts w:ascii="Times New Roman" w:hAnsi="Times New Roman"/>
                <w:sz w:val="24"/>
                <w:szCs w:val="24"/>
              </w:rPr>
              <w:t>.</w:t>
            </w:r>
            <w:r w:rsidRPr="009C38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3E1365" w:rsidP="00BF320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Установка освещения </w:t>
            </w:r>
            <w:r w:rsidR="0060593F" w:rsidRPr="009C38C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Ямочный ремонт т. 5 см.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М</w:t>
            </w:r>
            <w:r w:rsidR="00EB0916">
              <w:rPr>
                <w:rFonts w:ascii="Times New Roman" w:hAnsi="Times New Roman"/>
                <w:sz w:val="24"/>
                <w:szCs w:val="24"/>
              </w:rPr>
              <w:t>.</w:t>
            </w:r>
            <w:r w:rsidRPr="009C38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Ямочный ремонт т. 7 см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М</w:t>
            </w:r>
            <w:r w:rsidR="00EB0916">
              <w:rPr>
                <w:rFonts w:ascii="Times New Roman" w:hAnsi="Times New Roman"/>
                <w:sz w:val="24"/>
                <w:szCs w:val="24"/>
              </w:rPr>
              <w:t>.</w:t>
            </w:r>
            <w:r w:rsidRPr="009C38C7">
              <w:rPr>
                <w:rFonts w:ascii="Times New Roman" w:hAnsi="Times New Roman"/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 xml:space="preserve">Лавочка на бетонном основании  со спинкой 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0593F" w:rsidRPr="009C38C7" w:rsidTr="0060593F">
        <w:tc>
          <w:tcPr>
            <w:tcW w:w="695" w:type="dxa"/>
            <w:shd w:val="clear" w:color="auto" w:fill="auto"/>
          </w:tcPr>
          <w:p w:rsidR="0060593F" w:rsidRPr="00BA7C5A" w:rsidRDefault="0060593F" w:rsidP="00BF3204">
            <w:pPr>
              <w:pStyle w:val="a7"/>
              <w:numPr>
                <w:ilvl w:val="0"/>
                <w:numId w:val="21"/>
              </w:numPr>
            </w:pPr>
          </w:p>
        </w:tc>
        <w:tc>
          <w:tcPr>
            <w:tcW w:w="299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Урна бетонная с металлической  вставкой</w:t>
            </w:r>
          </w:p>
        </w:tc>
        <w:tc>
          <w:tcPr>
            <w:tcW w:w="1717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Шт.</w:t>
            </w:r>
          </w:p>
        </w:tc>
        <w:tc>
          <w:tcPr>
            <w:tcW w:w="1786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  <w:r w:rsidRPr="009C38C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950" w:type="dxa"/>
            <w:shd w:val="clear" w:color="auto" w:fill="auto"/>
          </w:tcPr>
          <w:p w:rsidR="0060593F" w:rsidRPr="009C38C7" w:rsidRDefault="0060593F" w:rsidP="00BF3204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</w:p>
    <w:p w:rsidR="00502CF4" w:rsidRPr="00C120A5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>Глава администрации</w:t>
      </w:r>
    </w:p>
    <w:p w:rsidR="00502CF4" w:rsidRPr="00C120A5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Подлесновского </w:t>
      </w:r>
    </w:p>
    <w:p w:rsidR="00502CF4" w:rsidRPr="00C120A5" w:rsidRDefault="00502CF4" w:rsidP="00502CF4">
      <w:pPr>
        <w:pStyle w:val="af5"/>
        <w:jc w:val="both"/>
        <w:rPr>
          <w:rFonts w:ascii="Times New Roman" w:hAnsi="Times New Roman" w:cs="Times New Roman"/>
          <w:sz w:val="28"/>
          <w:szCs w:val="28"/>
        </w:rPr>
      </w:pPr>
      <w:r w:rsidRPr="00C120A5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120A5">
        <w:rPr>
          <w:rFonts w:ascii="Times New Roman" w:hAnsi="Times New Roman" w:cs="Times New Roman"/>
          <w:sz w:val="28"/>
          <w:szCs w:val="28"/>
        </w:rPr>
        <w:t xml:space="preserve">    Е.В. Березина</w:t>
      </w:r>
    </w:p>
    <w:p w:rsidR="00A2222F" w:rsidRPr="00A2222F" w:rsidRDefault="00A2222F" w:rsidP="00BF3204">
      <w:pPr>
        <w:jc w:val="both"/>
        <w:rPr>
          <w:sz w:val="28"/>
          <w:szCs w:val="28"/>
        </w:rPr>
      </w:pPr>
    </w:p>
    <w:sectPr w:rsidR="00A2222F" w:rsidRPr="00A2222F" w:rsidSect="00A2222F">
      <w:pgSz w:w="11906" w:h="16838" w:code="9"/>
      <w:pgMar w:top="567" w:right="1276" w:bottom="567" w:left="1701" w:header="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B3F93" w:rsidRDefault="001B3F93" w:rsidP="00D548D4">
      <w:pPr>
        <w:spacing w:after="0" w:line="240" w:lineRule="auto"/>
      </w:pPr>
      <w:r>
        <w:separator/>
      </w:r>
    </w:p>
  </w:endnote>
  <w:endnote w:type="continuationSeparator" w:id="0">
    <w:p w:rsidR="001B3F93" w:rsidRDefault="001B3F93" w:rsidP="00D548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1" w:rsidRDefault="000B6631" w:rsidP="00A2222F">
    <w:pPr>
      <w:pStyle w:val="aa"/>
      <w:framePr w:wrap="around" w:vAnchor="text" w:hAnchor="margin" w:xAlign="outside" w:y="1"/>
      <w:rPr>
        <w:rStyle w:val="af3"/>
      </w:rPr>
    </w:pPr>
    <w:r>
      <w:rPr>
        <w:rStyle w:val="af3"/>
      </w:rPr>
      <w:fldChar w:fldCharType="begin"/>
    </w:r>
    <w:r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0B6631" w:rsidRDefault="000B6631" w:rsidP="00A2222F">
    <w:pPr>
      <w:pStyle w:val="aa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631" w:rsidRPr="007931C9" w:rsidRDefault="000B6631" w:rsidP="00A2222F">
    <w:pPr>
      <w:pStyle w:val="aa"/>
      <w:framePr w:wrap="around" w:vAnchor="text" w:hAnchor="margin" w:xAlign="outside" w:y="1"/>
      <w:rPr>
        <w:rStyle w:val="af3"/>
        <w:rFonts w:ascii="Times New Roman" w:hAnsi="Times New Roman"/>
      </w:rPr>
    </w:pPr>
    <w:r w:rsidRPr="007931C9">
      <w:rPr>
        <w:rStyle w:val="af3"/>
        <w:rFonts w:ascii="Times New Roman" w:hAnsi="Times New Roman"/>
      </w:rPr>
      <w:fldChar w:fldCharType="begin"/>
    </w:r>
    <w:r w:rsidRPr="007931C9">
      <w:rPr>
        <w:rStyle w:val="af3"/>
        <w:rFonts w:ascii="Times New Roman" w:hAnsi="Times New Roman"/>
      </w:rPr>
      <w:instrText xml:space="preserve">PAGE  </w:instrText>
    </w:r>
    <w:r w:rsidRPr="007931C9">
      <w:rPr>
        <w:rStyle w:val="af3"/>
        <w:rFonts w:ascii="Times New Roman" w:hAnsi="Times New Roman"/>
      </w:rPr>
      <w:fldChar w:fldCharType="separate"/>
    </w:r>
    <w:r w:rsidR="00FA41B7">
      <w:rPr>
        <w:rStyle w:val="af3"/>
        <w:rFonts w:ascii="Times New Roman" w:hAnsi="Times New Roman"/>
        <w:noProof/>
      </w:rPr>
      <w:t>2</w:t>
    </w:r>
    <w:r w:rsidRPr="007931C9">
      <w:rPr>
        <w:rStyle w:val="af3"/>
        <w:rFonts w:ascii="Times New Roman" w:hAnsi="Times New Roman"/>
      </w:rPr>
      <w:fldChar w:fldCharType="end"/>
    </w:r>
  </w:p>
  <w:p w:rsidR="000B6631" w:rsidRDefault="000B6631" w:rsidP="00A2222F">
    <w:pPr>
      <w:pStyle w:val="aa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B3F93" w:rsidRDefault="001B3F93" w:rsidP="00D548D4">
      <w:pPr>
        <w:spacing w:after="0" w:line="240" w:lineRule="auto"/>
      </w:pPr>
      <w:r>
        <w:separator/>
      </w:r>
    </w:p>
  </w:footnote>
  <w:footnote w:type="continuationSeparator" w:id="0">
    <w:p w:rsidR="001B3F93" w:rsidRDefault="001B3F93" w:rsidP="00D548D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03B6A"/>
    <w:multiLevelType w:val="hybridMultilevel"/>
    <w:tmpl w:val="5F048030"/>
    <w:lvl w:ilvl="0" w:tplc="90964F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F416828"/>
    <w:multiLevelType w:val="multilevel"/>
    <w:tmpl w:val="44C0F5E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54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7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992" w:hanging="2160"/>
      </w:pPr>
      <w:rPr>
        <w:rFonts w:hint="default"/>
      </w:rPr>
    </w:lvl>
  </w:abstractNum>
  <w:abstractNum w:abstractNumId="2">
    <w:nsid w:val="12962E96"/>
    <w:multiLevelType w:val="multilevel"/>
    <w:tmpl w:val="CACC74CE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Times New Roman" w:hAnsi="Times New Roman" w:cs="Times New Roman" w:hint="default"/>
        <w:b/>
        <w:sz w:val="28"/>
        <w:szCs w:val="28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18D717AB"/>
    <w:multiLevelType w:val="multilevel"/>
    <w:tmpl w:val="C4404B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3"/>
      <w:numFmt w:val="decimal"/>
      <w:isLgl/>
      <w:lvlText w:val="%1.%2."/>
      <w:lvlJc w:val="left"/>
      <w:pPr>
        <w:ind w:left="1141" w:hanging="432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sz w:val="28"/>
      </w:rPr>
    </w:lvl>
  </w:abstractNum>
  <w:abstractNum w:abstractNumId="4">
    <w:nsid w:val="1B1A5A2F"/>
    <w:multiLevelType w:val="hybridMultilevel"/>
    <w:tmpl w:val="C2EEB6D4"/>
    <w:lvl w:ilvl="0" w:tplc="C090F91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CEA6343"/>
    <w:multiLevelType w:val="multilevel"/>
    <w:tmpl w:val="9BB26A02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6">
    <w:nsid w:val="211277AB"/>
    <w:multiLevelType w:val="multilevel"/>
    <w:tmpl w:val="5B7E6086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  <w:b/>
        <w:sz w:val="28"/>
      </w:rPr>
    </w:lvl>
    <w:lvl w:ilvl="1">
      <w:start w:val="1"/>
      <w:numFmt w:val="decimal"/>
      <w:lvlText w:val="%1.%2"/>
      <w:lvlJc w:val="left"/>
      <w:pPr>
        <w:ind w:left="813" w:hanging="600"/>
      </w:pPr>
      <w:rPr>
        <w:rFonts w:hint="default"/>
        <w:b/>
        <w:sz w:val="28"/>
      </w:rPr>
    </w:lvl>
    <w:lvl w:ilvl="2">
      <w:start w:val="5"/>
      <w:numFmt w:val="decimal"/>
      <w:lvlText w:val="%1.%2.%3"/>
      <w:lvlJc w:val="left"/>
      <w:pPr>
        <w:ind w:left="1146" w:hanging="720"/>
      </w:pPr>
      <w:rPr>
        <w:rFonts w:hint="default"/>
        <w:b/>
        <w:sz w:val="28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  <w:b/>
        <w:sz w:val="28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  <w:b/>
        <w:sz w:val="28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  <w:b/>
        <w:sz w:val="28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  <w:b/>
        <w:sz w:val="28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  <w:b/>
        <w:sz w:val="28"/>
      </w:rPr>
    </w:lvl>
    <w:lvl w:ilvl="8">
      <w:start w:val="1"/>
      <w:numFmt w:val="decimal"/>
      <w:lvlText w:val="%1.%2.%3.%4.%5.%6.%7.%8.%9"/>
      <w:lvlJc w:val="left"/>
      <w:pPr>
        <w:ind w:left="3144" w:hanging="1440"/>
      </w:pPr>
      <w:rPr>
        <w:rFonts w:hint="default"/>
        <w:b/>
        <w:sz w:val="28"/>
      </w:rPr>
    </w:lvl>
  </w:abstractNum>
  <w:abstractNum w:abstractNumId="7">
    <w:nsid w:val="239B266D"/>
    <w:multiLevelType w:val="multilevel"/>
    <w:tmpl w:val="D4D6B1A0"/>
    <w:lvl w:ilvl="0">
      <w:start w:val="8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813" w:hanging="600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864" w:hanging="2160"/>
      </w:pPr>
      <w:rPr>
        <w:rFonts w:hint="default"/>
      </w:rPr>
    </w:lvl>
  </w:abstractNum>
  <w:abstractNum w:abstractNumId="8">
    <w:nsid w:val="23B21657"/>
    <w:multiLevelType w:val="hybridMultilevel"/>
    <w:tmpl w:val="5EE2740E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4337634"/>
    <w:multiLevelType w:val="hybridMultilevel"/>
    <w:tmpl w:val="021E8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B6462E9"/>
    <w:multiLevelType w:val="hybridMultilevel"/>
    <w:tmpl w:val="AAD67A32"/>
    <w:lvl w:ilvl="0" w:tplc="CF84A70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4870433B"/>
    <w:multiLevelType w:val="multilevel"/>
    <w:tmpl w:val="C778C4FC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7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12">
    <w:nsid w:val="48A11D9B"/>
    <w:multiLevelType w:val="hybridMultilevel"/>
    <w:tmpl w:val="EA84465A"/>
    <w:lvl w:ilvl="0" w:tplc="F95CF9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4A0A23D4"/>
    <w:multiLevelType w:val="hybridMultilevel"/>
    <w:tmpl w:val="ED38281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B7C20AC"/>
    <w:multiLevelType w:val="multilevel"/>
    <w:tmpl w:val="5ECA0698"/>
    <w:lvl w:ilvl="0">
      <w:start w:val="1"/>
      <w:numFmt w:val="decimal"/>
      <w:lvlText w:val="%1"/>
      <w:lvlJc w:val="left"/>
      <w:pPr>
        <w:ind w:left="502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608" w:hanging="1800"/>
      </w:pPr>
      <w:rPr>
        <w:rFonts w:hint="default"/>
      </w:rPr>
    </w:lvl>
  </w:abstractNum>
  <w:abstractNum w:abstractNumId="15">
    <w:nsid w:val="4DE20FA9"/>
    <w:multiLevelType w:val="hybridMultilevel"/>
    <w:tmpl w:val="6688EF7E"/>
    <w:lvl w:ilvl="0" w:tplc="58C28AA0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2390CE3"/>
    <w:multiLevelType w:val="hybridMultilevel"/>
    <w:tmpl w:val="8C922C50"/>
    <w:lvl w:ilvl="0" w:tplc="BEDA5F1E">
      <w:start w:val="1"/>
      <w:numFmt w:val="decimal"/>
      <w:lvlText w:val="%1."/>
      <w:lvlJc w:val="left"/>
      <w:pPr>
        <w:ind w:left="104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2" w:hanging="360"/>
      </w:pPr>
    </w:lvl>
    <w:lvl w:ilvl="2" w:tplc="0419001B" w:tentative="1">
      <w:start w:val="1"/>
      <w:numFmt w:val="lowerRoman"/>
      <w:lvlText w:val="%3."/>
      <w:lvlJc w:val="right"/>
      <w:pPr>
        <w:ind w:left="2482" w:hanging="180"/>
      </w:pPr>
    </w:lvl>
    <w:lvl w:ilvl="3" w:tplc="0419000F" w:tentative="1">
      <w:start w:val="1"/>
      <w:numFmt w:val="decimal"/>
      <w:lvlText w:val="%4."/>
      <w:lvlJc w:val="left"/>
      <w:pPr>
        <w:ind w:left="3202" w:hanging="360"/>
      </w:pPr>
    </w:lvl>
    <w:lvl w:ilvl="4" w:tplc="04190019" w:tentative="1">
      <w:start w:val="1"/>
      <w:numFmt w:val="lowerLetter"/>
      <w:lvlText w:val="%5."/>
      <w:lvlJc w:val="left"/>
      <w:pPr>
        <w:ind w:left="3922" w:hanging="360"/>
      </w:pPr>
    </w:lvl>
    <w:lvl w:ilvl="5" w:tplc="0419001B" w:tentative="1">
      <w:start w:val="1"/>
      <w:numFmt w:val="lowerRoman"/>
      <w:lvlText w:val="%6."/>
      <w:lvlJc w:val="right"/>
      <w:pPr>
        <w:ind w:left="4642" w:hanging="180"/>
      </w:pPr>
    </w:lvl>
    <w:lvl w:ilvl="6" w:tplc="0419000F" w:tentative="1">
      <w:start w:val="1"/>
      <w:numFmt w:val="decimal"/>
      <w:lvlText w:val="%7."/>
      <w:lvlJc w:val="left"/>
      <w:pPr>
        <w:ind w:left="5362" w:hanging="360"/>
      </w:pPr>
    </w:lvl>
    <w:lvl w:ilvl="7" w:tplc="04190019" w:tentative="1">
      <w:start w:val="1"/>
      <w:numFmt w:val="lowerLetter"/>
      <w:lvlText w:val="%8."/>
      <w:lvlJc w:val="left"/>
      <w:pPr>
        <w:ind w:left="6082" w:hanging="360"/>
      </w:pPr>
    </w:lvl>
    <w:lvl w:ilvl="8" w:tplc="0419001B" w:tentative="1">
      <w:start w:val="1"/>
      <w:numFmt w:val="lowerRoman"/>
      <w:lvlText w:val="%9."/>
      <w:lvlJc w:val="right"/>
      <w:pPr>
        <w:ind w:left="6802" w:hanging="180"/>
      </w:pPr>
    </w:lvl>
  </w:abstractNum>
  <w:abstractNum w:abstractNumId="17">
    <w:nsid w:val="545F7897"/>
    <w:multiLevelType w:val="hybridMultilevel"/>
    <w:tmpl w:val="B6E4F956"/>
    <w:lvl w:ilvl="0" w:tplc="AEC2E876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6AAD4554"/>
    <w:multiLevelType w:val="hybridMultilevel"/>
    <w:tmpl w:val="B596C6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FA00DFC"/>
    <w:multiLevelType w:val="multilevel"/>
    <w:tmpl w:val="639A7C8A"/>
    <w:lvl w:ilvl="0">
      <w:start w:val="8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0">
    <w:nsid w:val="751A4A28"/>
    <w:multiLevelType w:val="multilevel"/>
    <w:tmpl w:val="487E567C"/>
    <w:lvl w:ilvl="0">
      <w:start w:val="8"/>
      <w:numFmt w:val="decimal"/>
      <w:lvlText w:val="%1."/>
      <w:lvlJc w:val="left"/>
      <w:pPr>
        <w:ind w:left="675" w:hanging="67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933" w:hanging="720"/>
      </w:pPr>
      <w:rPr>
        <w:rFonts w:eastAsia="Times New Roman" w:hint="default"/>
      </w:rPr>
    </w:lvl>
    <w:lvl w:ilvl="2">
      <w:start w:val="3"/>
      <w:numFmt w:val="decimal"/>
      <w:lvlText w:val="%1.%2.%3."/>
      <w:lvlJc w:val="left"/>
      <w:pPr>
        <w:ind w:left="1146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eastAsia="Times New Roman" w:hint="default"/>
      </w:rPr>
    </w:lvl>
  </w:abstractNum>
  <w:abstractNum w:abstractNumId="21">
    <w:nsid w:val="7F3A3694"/>
    <w:multiLevelType w:val="hybridMultilevel"/>
    <w:tmpl w:val="92D80820"/>
    <w:lvl w:ilvl="0" w:tplc="40B6E40E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2"/>
  </w:num>
  <w:num w:numId="3">
    <w:abstractNumId w:val="10"/>
  </w:num>
  <w:num w:numId="4">
    <w:abstractNumId w:val="14"/>
  </w:num>
  <w:num w:numId="5">
    <w:abstractNumId w:val="1"/>
  </w:num>
  <w:num w:numId="6">
    <w:abstractNumId w:val="19"/>
  </w:num>
  <w:num w:numId="7">
    <w:abstractNumId w:val="7"/>
  </w:num>
  <w:num w:numId="8">
    <w:abstractNumId w:val="20"/>
  </w:num>
  <w:num w:numId="9">
    <w:abstractNumId w:val="6"/>
  </w:num>
  <w:num w:numId="10">
    <w:abstractNumId w:val="11"/>
  </w:num>
  <w:num w:numId="11">
    <w:abstractNumId w:val="5"/>
  </w:num>
  <w:num w:numId="12">
    <w:abstractNumId w:val="12"/>
  </w:num>
  <w:num w:numId="13">
    <w:abstractNumId w:val="21"/>
  </w:num>
  <w:num w:numId="14">
    <w:abstractNumId w:val="4"/>
  </w:num>
  <w:num w:numId="15">
    <w:abstractNumId w:val="17"/>
  </w:num>
  <w:num w:numId="16">
    <w:abstractNumId w:val="15"/>
  </w:num>
  <w:num w:numId="17">
    <w:abstractNumId w:val="13"/>
  </w:num>
  <w:num w:numId="18">
    <w:abstractNumId w:val="8"/>
  </w:num>
  <w:num w:numId="19">
    <w:abstractNumId w:val="9"/>
  </w:num>
  <w:num w:numId="20">
    <w:abstractNumId w:val="3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8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E42C4"/>
    <w:rsid w:val="00000106"/>
    <w:rsid w:val="00010FA0"/>
    <w:rsid w:val="00034A4A"/>
    <w:rsid w:val="00042D89"/>
    <w:rsid w:val="000849AA"/>
    <w:rsid w:val="000B6631"/>
    <w:rsid w:val="000C6ED3"/>
    <w:rsid w:val="000E6313"/>
    <w:rsid w:val="000F6CFC"/>
    <w:rsid w:val="00106AA7"/>
    <w:rsid w:val="00155AEA"/>
    <w:rsid w:val="00177A6E"/>
    <w:rsid w:val="0019359E"/>
    <w:rsid w:val="001B3F93"/>
    <w:rsid w:val="00215C14"/>
    <w:rsid w:val="00244448"/>
    <w:rsid w:val="002546E4"/>
    <w:rsid w:val="002605EF"/>
    <w:rsid w:val="002A3270"/>
    <w:rsid w:val="003038E9"/>
    <w:rsid w:val="003166DA"/>
    <w:rsid w:val="00324CAA"/>
    <w:rsid w:val="00354C04"/>
    <w:rsid w:val="0036452E"/>
    <w:rsid w:val="00382756"/>
    <w:rsid w:val="00392033"/>
    <w:rsid w:val="003A2688"/>
    <w:rsid w:val="003B7415"/>
    <w:rsid w:val="003E1365"/>
    <w:rsid w:val="00404622"/>
    <w:rsid w:val="00434403"/>
    <w:rsid w:val="004A5752"/>
    <w:rsid w:val="004B437B"/>
    <w:rsid w:val="00502CF4"/>
    <w:rsid w:val="005623BE"/>
    <w:rsid w:val="00567054"/>
    <w:rsid w:val="005C49AD"/>
    <w:rsid w:val="005D6885"/>
    <w:rsid w:val="005E6E69"/>
    <w:rsid w:val="0060593F"/>
    <w:rsid w:val="00666222"/>
    <w:rsid w:val="00676D23"/>
    <w:rsid w:val="006B09DD"/>
    <w:rsid w:val="006F0FD6"/>
    <w:rsid w:val="006F724C"/>
    <w:rsid w:val="00740935"/>
    <w:rsid w:val="00744662"/>
    <w:rsid w:val="00782D06"/>
    <w:rsid w:val="00791395"/>
    <w:rsid w:val="007A370D"/>
    <w:rsid w:val="007A3E6C"/>
    <w:rsid w:val="007B09E5"/>
    <w:rsid w:val="007D58AE"/>
    <w:rsid w:val="00834D10"/>
    <w:rsid w:val="008425AA"/>
    <w:rsid w:val="00846729"/>
    <w:rsid w:val="00862877"/>
    <w:rsid w:val="008839F3"/>
    <w:rsid w:val="00916FB0"/>
    <w:rsid w:val="00924363"/>
    <w:rsid w:val="00953605"/>
    <w:rsid w:val="00954AB3"/>
    <w:rsid w:val="00970568"/>
    <w:rsid w:val="00984CA8"/>
    <w:rsid w:val="009D5F94"/>
    <w:rsid w:val="009F5C15"/>
    <w:rsid w:val="00A2222F"/>
    <w:rsid w:val="00A340FC"/>
    <w:rsid w:val="00A563C5"/>
    <w:rsid w:val="00A64454"/>
    <w:rsid w:val="00A74450"/>
    <w:rsid w:val="00AB5D97"/>
    <w:rsid w:val="00AD056D"/>
    <w:rsid w:val="00AE42C4"/>
    <w:rsid w:val="00AF3993"/>
    <w:rsid w:val="00B009A4"/>
    <w:rsid w:val="00B32879"/>
    <w:rsid w:val="00B6736A"/>
    <w:rsid w:val="00BB0841"/>
    <w:rsid w:val="00BC7741"/>
    <w:rsid w:val="00BE2779"/>
    <w:rsid w:val="00BF2FBF"/>
    <w:rsid w:val="00BF3204"/>
    <w:rsid w:val="00C03D49"/>
    <w:rsid w:val="00C07F8B"/>
    <w:rsid w:val="00C120A5"/>
    <w:rsid w:val="00C16896"/>
    <w:rsid w:val="00C5050A"/>
    <w:rsid w:val="00C8022B"/>
    <w:rsid w:val="00C810D1"/>
    <w:rsid w:val="00C85D23"/>
    <w:rsid w:val="00CB024C"/>
    <w:rsid w:val="00CB0AD5"/>
    <w:rsid w:val="00CB2A7B"/>
    <w:rsid w:val="00CB3C06"/>
    <w:rsid w:val="00D0224C"/>
    <w:rsid w:val="00D04F46"/>
    <w:rsid w:val="00D239CC"/>
    <w:rsid w:val="00D5251B"/>
    <w:rsid w:val="00D548D4"/>
    <w:rsid w:val="00D76040"/>
    <w:rsid w:val="00D765B9"/>
    <w:rsid w:val="00E00397"/>
    <w:rsid w:val="00E17443"/>
    <w:rsid w:val="00E2190B"/>
    <w:rsid w:val="00E733AA"/>
    <w:rsid w:val="00E73874"/>
    <w:rsid w:val="00EA5AD2"/>
    <w:rsid w:val="00EB0916"/>
    <w:rsid w:val="00ED6086"/>
    <w:rsid w:val="00F51BBC"/>
    <w:rsid w:val="00F61E6D"/>
    <w:rsid w:val="00FA41B7"/>
    <w:rsid w:val="00FA5B73"/>
    <w:rsid w:val="00FE0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2C4"/>
    <w:pPr>
      <w:spacing w:after="160" w:line="259" w:lineRule="auto"/>
      <w:ind w:firstLine="0"/>
      <w:jc w:val="left"/>
    </w:pPr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AE42C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AE42C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AE42C4"/>
    <w:rPr>
      <w:b/>
      <w:bCs/>
      <w:color w:val="26282F"/>
      <w:sz w:val="26"/>
      <w:szCs w:val="26"/>
    </w:rPr>
  </w:style>
  <w:style w:type="paragraph" w:customStyle="1" w:styleId="a4">
    <w:name w:val="Нормальный (таблица)"/>
    <w:basedOn w:val="a"/>
    <w:next w:val="a"/>
    <w:uiPriority w:val="99"/>
    <w:rsid w:val="00AE42C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5">
    <w:name w:val="Гипертекстовая ссылка"/>
    <w:uiPriority w:val="99"/>
    <w:rsid w:val="00AE42C4"/>
    <w:rPr>
      <w:b/>
      <w:bCs/>
      <w:color w:val="106BBE"/>
      <w:sz w:val="26"/>
      <w:szCs w:val="26"/>
    </w:rPr>
  </w:style>
  <w:style w:type="paragraph" w:customStyle="1" w:styleId="ConsPlusNonformat">
    <w:name w:val="ConsPlusNonformat"/>
    <w:uiPriority w:val="99"/>
    <w:rsid w:val="00AE42C4"/>
    <w:pPr>
      <w:widowControl w:val="0"/>
      <w:autoSpaceDE w:val="0"/>
      <w:autoSpaceDN w:val="0"/>
      <w:adjustRightInd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text1">
    <w:name w:val="text1"/>
    <w:rsid w:val="00AE42C4"/>
    <w:rPr>
      <w:rFonts w:ascii="Arial" w:hAnsi="Arial" w:cs="Arial" w:hint="default"/>
      <w:sz w:val="18"/>
      <w:szCs w:val="18"/>
    </w:rPr>
  </w:style>
  <w:style w:type="paragraph" w:styleId="a6">
    <w:name w:val="Normal (Web)"/>
    <w:basedOn w:val="a"/>
    <w:uiPriority w:val="99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11">
    <w:name w:val="Текст1"/>
    <w:basedOn w:val="a"/>
    <w:rsid w:val="00AE42C4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ar-SA"/>
    </w:rPr>
  </w:style>
  <w:style w:type="paragraph" w:customStyle="1" w:styleId="Pa4">
    <w:name w:val="Pa4"/>
    <w:basedOn w:val="a"/>
    <w:next w:val="a"/>
    <w:rsid w:val="00AE42C4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Pa11">
    <w:name w:val="Pa11"/>
    <w:basedOn w:val="a"/>
    <w:next w:val="a"/>
    <w:rsid w:val="00AE42C4"/>
    <w:pPr>
      <w:widowControl w:val="0"/>
      <w:autoSpaceDE w:val="0"/>
      <w:spacing w:after="0" w:line="181" w:lineRule="atLeast"/>
    </w:pPr>
    <w:rPr>
      <w:rFonts w:ascii="Arial" w:eastAsia="Times New Roman" w:hAnsi="Arial" w:cs="Arial"/>
      <w:sz w:val="24"/>
      <w:szCs w:val="24"/>
      <w:lang w:eastAsia="ar-SA"/>
    </w:rPr>
  </w:style>
  <w:style w:type="paragraph" w:styleId="a7">
    <w:name w:val="List Paragraph"/>
    <w:basedOn w:val="a"/>
    <w:uiPriority w:val="34"/>
    <w:qFormat/>
    <w:rsid w:val="00AE42C4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8">
    <w:name w:val="header"/>
    <w:basedOn w:val="a"/>
    <w:link w:val="a9"/>
    <w:uiPriority w:val="99"/>
    <w:unhideWhenUsed/>
    <w:rsid w:val="00AE42C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AE42C4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AE42C4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AE42C4"/>
    <w:rPr>
      <w:rFonts w:ascii="Calibri" w:eastAsia="Calibri" w:hAnsi="Calibri" w:cs="Times New Roman"/>
    </w:rPr>
  </w:style>
  <w:style w:type="paragraph" w:styleId="ac">
    <w:name w:val="Balloon Text"/>
    <w:basedOn w:val="a"/>
    <w:link w:val="ad"/>
    <w:semiHidden/>
    <w:unhideWhenUsed/>
    <w:rsid w:val="00AE42C4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d">
    <w:name w:val="Текст выноски Знак"/>
    <w:basedOn w:val="a0"/>
    <w:link w:val="ac"/>
    <w:semiHidden/>
    <w:rsid w:val="00AE42C4"/>
    <w:rPr>
      <w:rFonts w:ascii="Segoe UI" w:eastAsia="Calibri" w:hAnsi="Segoe UI" w:cs="Times New Roman"/>
      <w:sz w:val="18"/>
      <w:szCs w:val="18"/>
    </w:rPr>
  </w:style>
  <w:style w:type="character" w:customStyle="1" w:styleId="apple-converted-space">
    <w:name w:val="apple-converted-space"/>
    <w:rsid w:val="00AE42C4"/>
  </w:style>
  <w:style w:type="paragraph" w:customStyle="1" w:styleId="ae">
    <w:name w:val="Таблицы (моноширинный)"/>
    <w:basedOn w:val="a"/>
    <w:next w:val="a"/>
    <w:uiPriority w:val="99"/>
    <w:rsid w:val="00AE42C4"/>
    <w:pPr>
      <w:widowControl w:val="0"/>
      <w:autoSpaceDE w:val="0"/>
      <w:autoSpaceDN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">
    <w:name w:val="Прижатый влево"/>
    <w:basedOn w:val="a"/>
    <w:next w:val="a"/>
    <w:uiPriority w:val="99"/>
    <w:rsid w:val="00AE42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styleId="af0">
    <w:name w:val="Hyperlink"/>
    <w:uiPriority w:val="99"/>
    <w:unhideWhenUsed/>
    <w:rsid w:val="00AE42C4"/>
    <w:rPr>
      <w:color w:val="0563C1"/>
      <w:u w:val="single"/>
    </w:rPr>
  </w:style>
  <w:style w:type="paragraph" w:customStyle="1" w:styleId="af1">
    <w:name w:val="Стиль"/>
    <w:rsid w:val="00AE42C4"/>
    <w:pPr>
      <w:widowControl w:val="0"/>
      <w:autoSpaceDE w:val="0"/>
      <w:autoSpaceDN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character" w:styleId="af2">
    <w:name w:val="Strong"/>
    <w:qFormat/>
    <w:rsid w:val="00AE42C4"/>
    <w:rPr>
      <w:b/>
      <w:bCs/>
    </w:rPr>
  </w:style>
  <w:style w:type="paragraph" w:styleId="2">
    <w:name w:val="Body Text Indent 2"/>
    <w:basedOn w:val="a"/>
    <w:link w:val="20"/>
    <w:semiHidden/>
    <w:rsid w:val="00AE42C4"/>
    <w:pPr>
      <w:spacing w:after="0" w:line="240" w:lineRule="auto"/>
      <w:ind w:firstLine="708"/>
      <w:jc w:val="both"/>
    </w:pPr>
    <w:rPr>
      <w:rFonts w:ascii="Times New Roman" w:eastAsia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AE42C4"/>
    <w:rPr>
      <w:rFonts w:ascii="Times New Roman" w:eastAsia="Times New Roman" w:hAnsi="Times New Roman" w:cs="Times New Roman"/>
      <w:sz w:val="28"/>
      <w:szCs w:val="28"/>
    </w:rPr>
  </w:style>
  <w:style w:type="character" w:styleId="af3">
    <w:name w:val="page number"/>
    <w:basedOn w:val="a0"/>
    <w:rsid w:val="00AE42C4"/>
  </w:style>
  <w:style w:type="character" w:styleId="af4">
    <w:name w:val="FollowedHyperlink"/>
    <w:uiPriority w:val="99"/>
    <w:semiHidden/>
    <w:unhideWhenUsed/>
    <w:rsid w:val="00AE42C4"/>
    <w:rPr>
      <w:color w:val="954F72"/>
      <w:u w:val="single"/>
    </w:rPr>
  </w:style>
  <w:style w:type="paragraph" w:customStyle="1" w:styleId="font5">
    <w:name w:val="font5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sz w:val="24"/>
      <w:szCs w:val="24"/>
      <w:lang w:eastAsia="ru-RU"/>
    </w:rPr>
  </w:style>
  <w:style w:type="paragraph" w:customStyle="1" w:styleId="font6">
    <w:name w:val="font6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color w:val="000000"/>
      <w:lang w:eastAsia="ru-RU"/>
    </w:rPr>
  </w:style>
  <w:style w:type="paragraph" w:customStyle="1" w:styleId="xl63">
    <w:name w:val="xl63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4">
    <w:name w:val="xl64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5">
    <w:name w:val="xl65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6">
    <w:name w:val="xl66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7">
    <w:name w:val="xl67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8">
    <w:name w:val="xl68"/>
    <w:basedOn w:val="a"/>
    <w:rsid w:val="00AE4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69">
    <w:name w:val="xl69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0">
    <w:name w:val="xl70"/>
    <w:basedOn w:val="a"/>
    <w:rsid w:val="00AE42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1">
    <w:name w:val="xl71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2">
    <w:name w:val="xl72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3">
    <w:name w:val="xl73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4">
    <w:name w:val="xl74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5">
    <w:name w:val="xl75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6">
    <w:name w:val="xl76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77">
    <w:name w:val="xl77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8">
    <w:name w:val="xl78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79">
    <w:name w:val="xl79"/>
    <w:basedOn w:val="a"/>
    <w:rsid w:val="00AE4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0">
    <w:name w:val="xl80"/>
    <w:basedOn w:val="a"/>
    <w:rsid w:val="00AE42C4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1">
    <w:name w:val="xl81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2">
    <w:name w:val="xl82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3">
    <w:name w:val="xl83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4">
    <w:name w:val="xl84"/>
    <w:basedOn w:val="a"/>
    <w:rsid w:val="00AE4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5">
    <w:name w:val="xl85"/>
    <w:basedOn w:val="a"/>
    <w:rsid w:val="00AE42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6">
    <w:name w:val="xl86"/>
    <w:basedOn w:val="a"/>
    <w:rsid w:val="00AE4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7">
    <w:name w:val="xl87"/>
    <w:basedOn w:val="a"/>
    <w:rsid w:val="00AE42C4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8">
    <w:name w:val="xl88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89">
    <w:name w:val="xl89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0">
    <w:name w:val="xl90"/>
    <w:basedOn w:val="a"/>
    <w:rsid w:val="00AE42C4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1">
    <w:name w:val="xl91"/>
    <w:basedOn w:val="a"/>
    <w:rsid w:val="00AE42C4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2">
    <w:name w:val="xl92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3">
    <w:name w:val="xl93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4">
    <w:name w:val="xl94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5">
    <w:name w:val="xl95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6">
    <w:name w:val="xl96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customStyle="1" w:styleId="xl97">
    <w:name w:val="xl97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8">
    <w:name w:val="xl98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99">
    <w:name w:val="xl99"/>
    <w:basedOn w:val="a"/>
    <w:rsid w:val="00AE42C4"/>
    <w:pPr>
      <w:pBdr>
        <w:left w:val="single" w:sz="8" w:space="0" w:color="auto"/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00">
    <w:name w:val="xl100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1">
    <w:name w:val="xl101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2">
    <w:name w:val="xl102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3">
    <w:name w:val="xl103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4">
    <w:name w:val="xl104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5">
    <w:name w:val="xl105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6">
    <w:name w:val="xl106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7">
    <w:name w:val="xl107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8">
    <w:name w:val="xl108"/>
    <w:basedOn w:val="a"/>
    <w:rsid w:val="00AE42C4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09">
    <w:name w:val="xl109"/>
    <w:basedOn w:val="a"/>
    <w:rsid w:val="00AE4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0">
    <w:name w:val="xl110"/>
    <w:basedOn w:val="a"/>
    <w:rsid w:val="00AE42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1">
    <w:name w:val="xl111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2">
    <w:name w:val="xl112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3">
    <w:name w:val="xl113"/>
    <w:basedOn w:val="a"/>
    <w:rsid w:val="00AE42C4"/>
    <w:pPr>
      <w:pBdr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4">
    <w:name w:val="xl114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5">
    <w:name w:val="xl115"/>
    <w:basedOn w:val="a"/>
    <w:rsid w:val="00AE4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6">
    <w:name w:val="xl116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7">
    <w:name w:val="xl117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18">
    <w:name w:val="xl118"/>
    <w:basedOn w:val="a"/>
    <w:rsid w:val="00AE42C4"/>
    <w:pPr>
      <w:pBdr>
        <w:bottom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19">
    <w:name w:val="xl119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0">
    <w:name w:val="xl120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1">
    <w:name w:val="xl121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2">
    <w:name w:val="xl122"/>
    <w:basedOn w:val="a"/>
    <w:rsid w:val="00AE42C4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3">
    <w:name w:val="xl123"/>
    <w:basedOn w:val="a"/>
    <w:rsid w:val="00AE42C4"/>
    <w:pPr>
      <w:pBdr>
        <w:left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4">
    <w:name w:val="xl124"/>
    <w:basedOn w:val="a"/>
    <w:rsid w:val="00AE42C4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5">
    <w:name w:val="xl125"/>
    <w:basedOn w:val="a"/>
    <w:rsid w:val="00AE42C4"/>
    <w:pPr>
      <w:pBdr>
        <w:top w:val="single" w:sz="8" w:space="0" w:color="auto"/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6">
    <w:name w:val="xl126"/>
    <w:basedOn w:val="a"/>
    <w:rsid w:val="00AE42C4"/>
    <w:pPr>
      <w:pBdr>
        <w:left w:val="single" w:sz="8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i/>
      <w:iCs/>
      <w:sz w:val="24"/>
      <w:szCs w:val="24"/>
      <w:lang w:eastAsia="ru-RU"/>
    </w:rPr>
  </w:style>
  <w:style w:type="paragraph" w:customStyle="1" w:styleId="xl127">
    <w:name w:val="xl127"/>
    <w:basedOn w:val="a"/>
    <w:rsid w:val="00AE42C4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8">
    <w:name w:val="xl128"/>
    <w:basedOn w:val="a"/>
    <w:rsid w:val="00AE42C4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xl129">
    <w:name w:val="xl129"/>
    <w:basedOn w:val="a"/>
    <w:rsid w:val="00AE42C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msonormal0">
    <w:name w:val="msonormal"/>
    <w:basedOn w:val="a"/>
    <w:rsid w:val="00AE42C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f5">
    <w:name w:val="No Spacing"/>
    <w:uiPriority w:val="99"/>
    <w:qFormat/>
    <w:rsid w:val="00AE42C4"/>
    <w:pPr>
      <w:ind w:firstLine="0"/>
      <w:jc w:val="left"/>
    </w:pPr>
    <w:rPr>
      <w:rFonts w:ascii="Calibri" w:eastAsia="Calibri" w:hAnsi="Calibri" w:cs="Calibri"/>
    </w:rPr>
  </w:style>
  <w:style w:type="paragraph" w:customStyle="1" w:styleId="ConsPlusNormal">
    <w:name w:val="ConsPlusNormal"/>
    <w:link w:val="ConsPlusNormal0"/>
    <w:rsid w:val="00AE42C4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E42C4"/>
    <w:rPr>
      <w:rFonts w:ascii="Arial" w:eastAsia="Times New Roman" w:hAnsi="Arial" w:cs="Arial"/>
      <w:sz w:val="20"/>
      <w:szCs w:val="20"/>
      <w:lang w:eastAsia="ru-RU"/>
    </w:rPr>
  </w:style>
  <w:style w:type="table" w:styleId="af6">
    <w:name w:val="Table Grid"/>
    <w:basedOn w:val="a1"/>
    <w:uiPriority w:val="39"/>
    <w:rsid w:val="00AE42C4"/>
    <w:pPr>
      <w:ind w:firstLine="0"/>
      <w:jc w:val="left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rsid w:val="00AE42C4"/>
  </w:style>
  <w:style w:type="character" w:customStyle="1" w:styleId="time">
    <w:name w:val="time"/>
    <w:rsid w:val="00AE42C4"/>
  </w:style>
  <w:style w:type="paragraph" w:styleId="af7">
    <w:name w:val="Body Text"/>
    <w:basedOn w:val="a"/>
    <w:link w:val="af8"/>
    <w:uiPriority w:val="99"/>
    <w:semiHidden/>
    <w:unhideWhenUsed/>
    <w:rsid w:val="00EA5AD2"/>
    <w:pPr>
      <w:spacing w:after="120"/>
    </w:pPr>
  </w:style>
  <w:style w:type="character" w:customStyle="1" w:styleId="af8">
    <w:name w:val="Основной текст Знак"/>
    <w:basedOn w:val="a0"/>
    <w:link w:val="af7"/>
    <w:uiPriority w:val="99"/>
    <w:semiHidden/>
    <w:rsid w:val="00EA5AD2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6617A7-7767-4A64-A6C1-6B2CE3BB7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1102</TotalTime>
  <Pages>25</Pages>
  <Words>5350</Words>
  <Characters>30498</Characters>
  <Application>Microsoft Office Word</Application>
  <DocSecurity>0</DocSecurity>
  <Lines>254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35777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</dc:creator>
  <cp:lastModifiedBy>1</cp:lastModifiedBy>
  <cp:revision>25</cp:revision>
  <dcterms:created xsi:type="dcterms:W3CDTF">2017-11-15T11:13:00Z</dcterms:created>
  <dcterms:modified xsi:type="dcterms:W3CDTF">2018-01-17T08:25:00Z</dcterms:modified>
</cp:coreProperties>
</file>