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DC" w:rsidRPr="002E41EB" w:rsidRDefault="005737DC" w:rsidP="005737DC">
      <w:pPr>
        <w:pStyle w:val="1"/>
        <w:jc w:val="center"/>
        <w:rPr>
          <w:szCs w:val="28"/>
        </w:rPr>
      </w:pPr>
      <w:r w:rsidRPr="002E41EB">
        <w:rPr>
          <w:szCs w:val="28"/>
        </w:rPr>
        <w:t>АДМИНИСТРАЦИЯ</w:t>
      </w:r>
    </w:p>
    <w:p w:rsidR="005737DC" w:rsidRPr="002E41EB" w:rsidRDefault="005737DC" w:rsidP="005737DC">
      <w:pPr>
        <w:pStyle w:val="1"/>
        <w:jc w:val="center"/>
        <w:rPr>
          <w:szCs w:val="28"/>
        </w:rPr>
      </w:pPr>
      <w:r w:rsidRPr="002E41EB">
        <w:rPr>
          <w:szCs w:val="28"/>
        </w:rPr>
        <w:t xml:space="preserve">ПОДЛЕСНОВСКОГО МУНИЦИПАЛЬНОГО ОБРАЗОВАНИЯ МАРКСОВСКОГО МУНИЦИПАЛЬНОГО РАЙОНА </w:t>
      </w:r>
    </w:p>
    <w:p w:rsidR="005737DC" w:rsidRPr="002E41EB" w:rsidRDefault="005737DC" w:rsidP="005737DC">
      <w:pPr>
        <w:pStyle w:val="1"/>
        <w:jc w:val="center"/>
        <w:rPr>
          <w:szCs w:val="28"/>
        </w:rPr>
      </w:pPr>
      <w:r w:rsidRPr="002E41EB">
        <w:rPr>
          <w:szCs w:val="28"/>
        </w:rPr>
        <w:t>САРАТОВСКОЙ ОБЛАСТИ</w:t>
      </w:r>
    </w:p>
    <w:p w:rsidR="005737DC" w:rsidRDefault="005737DC" w:rsidP="005737DC">
      <w:pPr>
        <w:pStyle w:val="2"/>
        <w:jc w:val="center"/>
        <w:rPr>
          <w:b/>
          <w:szCs w:val="28"/>
        </w:rPr>
      </w:pPr>
    </w:p>
    <w:p w:rsidR="005737DC" w:rsidRPr="0045560F" w:rsidRDefault="005737DC" w:rsidP="005737DC">
      <w:pPr>
        <w:pStyle w:val="2"/>
        <w:jc w:val="center"/>
        <w:rPr>
          <w:b/>
          <w:szCs w:val="28"/>
        </w:rPr>
      </w:pPr>
      <w:r>
        <w:rPr>
          <w:b/>
          <w:szCs w:val="28"/>
        </w:rPr>
        <w:t>ПОСТАНОВЛЕНИЕ</w:t>
      </w:r>
    </w:p>
    <w:p w:rsidR="005737DC" w:rsidRPr="00C32755" w:rsidRDefault="000A4674" w:rsidP="005737DC">
      <w:pPr>
        <w:pStyle w:val="1"/>
        <w:rPr>
          <w:szCs w:val="28"/>
        </w:rPr>
      </w:pPr>
      <w:r>
        <w:rPr>
          <w:szCs w:val="28"/>
        </w:rPr>
        <w:t>о</w:t>
      </w:r>
      <w:r w:rsidR="0012067B">
        <w:rPr>
          <w:szCs w:val="28"/>
        </w:rPr>
        <w:t xml:space="preserve">т </w:t>
      </w:r>
      <w:bookmarkStart w:id="0" w:name="_GoBack"/>
      <w:r w:rsidR="0012067B">
        <w:rPr>
          <w:szCs w:val="28"/>
        </w:rPr>
        <w:t>23.11.2021</w:t>
      </w:r>
      <w:r w:rsidR="005737DC">
        <w:rPr>
          <w:szCs w:val="28"/>
        </w:rPr>
        <w:t xml:space="preserve"> г.</w:t>
      </w:r>
      <w:r w:rsidR="0012067B">
        <w:rPr>
          <w:szCs w:val="28"/>
        </w:rPr>
        <w:t xml:space="preserve">  № 103</w:t>
      </w:r>
      <w:bookmarkEnd w:id="0"/>
    </w:p>
    <w:p w:rsidR="005737DC" w:rsidRPr="00C32755" w:rsidRDefault="005737DC" w:rsidP="005737DC">
      <w:pPr>
        <w:rPr>
          <w:sz w:val="28"/>
          <w:szCs w:val="28"/>
        </w:rPr>
      </w:pPr>
    </w:p>
    <w:p w:rsidR="005737DC" w:rsidRPr="000A4674" w:rsidRDefault="005737DC" w:rsidP="005737DC">
      <w:pPr>
        <w:shd w:val="clear" w:color="auto" w:fill="FFFFFF"/>
        <w:jc w:val="both"/>
        <w:rPr>
          <w:b/>
          <w:sz w:val="28"/>
          <w:szCs w:val="28"/>
        </w:rPr>
      </w:pPr>
      <w:r w:rsidRPr="000A4674">
        <w:rPr>
          <w:b/>
          <w:sz w:val="28"/>
          <w:szCs w:val="28"/>
        </w:rPr>
        <w:t>Об утверждении должностной инструкции контрактного управляющего администрации Подлесновского</w:t>
      </w:r>
      <w:r w:rsidR="000A4674">
        <w:rPr>
          <w:b/>
          <w:sz w:val="28"/>
          <w:szCs w:val="28"/>
        </w:rPr>
        <w:t xml:space="preserve"> </w:t>
      </w:r>
      <w:r w:rsidRPr="000A4674">
        <w:rPr>
          <w:b/>
          <w:sz w:val="28"/>
          <w:szCs w:val="28"/>
        </w:rPr>
        <w:t>муниципального образования Марксовского муниципального района Саратовской области</w:t>
      </w:r>
    </w:p>
    <w:p w:rsidR="005737DC" w:rsidRDefault="005737DC" w:rsidP="005737DC">
      <w:pPr>
        <w:shd w:val="clear" w:color="auto" w:fill="FFFFFF"/>
        <w:rPr>
          <w:color w:val="333333"/>
        </w:rPr>
      </w:pPr>
    </w:p>
    <w:p w:rsidR="005737DC" w:rsidRPr="005737DC" w:rsidRDefault="005737DC" w:rsidP="005737DC">
      <w:pPr>
        <w:pStyle w:val="a6"/>
        <w:shd w:val="clear" w:color="auto" w:fill="FFFFFF"/>
        <w:spacing w:before="0" w:beforeAutospacing="0" w:after="150" w:afterAutospacing="0"/>
        <w:ind w:firstLine="300"/>
        <w:jc w:val="both"/>
        <w:rPr>
          <w:sz w:val="28"/>
          <w:szCs w:val="28"/>
        </w:rPr>
      </w:pPr>
      <w:r w:rsidRPr="004D37B8">
        <w:t> </w:t>
      </w:r>
      <w:r>
        <w:rPr>
          <w:sz w:val="28"/>
          <w:szCs w:val="28"/>
        </w:rPr>
        <w:t>Во </w:t>
      </w:r>
      <w:r w:rsidRPr="005737DC">
        <w:rPr>
          <w:sz w:val="28"/>
          <w:szCs w:val="28"/>
        </w:rPr>
        <w:t>испол</w:t>
      </w:r>
      <w:r>
        <w:rPr>
          <w:sz w:val="28"/>
          <w:szCs w:val="28"/>
        </w:rPr>
        <w:t>нение   Федерального закона от </w:t>
      </w:r>
      <w:r w:rsidRPr="005737DC">
        <w:rPr>
          <w:sz w:val="28"/>
          <w:szCs w:val="28"/>
        </w:rPr>
        <w:t xml:space="preserve">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w:t>
      </w:r>
      <w:r>
        <w:rPr>
          <w:sz w:val="28"/>
          <w:szCs w:val="28"/>
        </w:rPr>
        <w:t>Подлесновского муниципального образования</w:t>
      </w:r>
    </w:p>
    <w:p w:rsidR="005737DC" w:rsidRDefault="005737DC" w:rsidP="005737DC">
      <w:pPr>
        <w:shd w:val="clear" w:color="auto" w:fill="FFFFFF"/>
        <w:spacing w:before="100" w:beforeAutospacing="1" w:after="100" w:afterAutospacing="1" w:line="300" w:lineRule="atLeast"/>
        <w:rPr>
          <w:sz w:val="28"/>
          <w:szCs w:val="28"/>
        </w:rPr>
      </w:pPr>
      <w:r>
        <w:rPr>
          <w:b/>
          <w:sz w:val="28"/>
          <w:szCs w:val="28"/>
        </w:rPr>
        <w:t>ПОСТАНОВЛЯЕТ</w:t>
      </w:r>
      <w:r w:rsidRPr="0045560F">
        <w:rPr>
          <w:b/>
          <w:sz w:val="28"/>
          <w:szCs w:val="28"/>
        </w:rPr>
        <w:t>:</w:t>
      </w:r>
    </w:p>
    <w:p w:rsidR="005737DC" w:rsidRPr="005737DC" w:rsidRDefault="005737DC" w:rsidP="00C14176">
      <w:pPr>
        <w:pStyle w:val="a7"/>
        <w:numPr>
          <w:ilvl w:val="0"/>
          <w:numId w:val="1"/>
        </w:numPr>
        <w:shd w:val="clear" w:color="auto" w:fill="FFFFFF"/>
        <w:spacing w:before="100" w:beforeAutospacing="1" w:after="100" w:afterAutospacing="1" w:line="300" w:lineRule="atLeast"/>
        <w:jc w:val="both"/>
        <w:rPr>
          <w:sz w:val="28"/>
          <w:szCs w:val="28"/>
        </w:rPr>
      </w:pPr>
      <w:r>
        <w:rPr>
          <w:sz w:val="28"/>
          <w:szCs w:val="28"/>
        </w:rPr>
        <w:t>Утвердить </w:t>
      </w:r>
      <w:hyperlink r:id="rId7" w:history="1">
        <w:r w:rsidRPr="005737DC">
          <w:rPr>
            <w:sz w:val="28"/>
            <w:szCs w:val="28"/>
          </w:rPr>
          <w:t>должностную инструкцию</w:t>
        </w:r>
      </w:hyperlink>
      <w:r w:rsidRPr="005737DC">
        <w:rPr>
          <w:sz w:val="28"/>
          <w:szCs w:val="28"/>
        </w:rPr>
        <w:t xml:space="preserve"> контрактного управляющего </w:t>
      </w:r>
      <w:r>
        <w:rPr>
          <w:sz w:val="28"/>
          <w:szCs w:val="28"/>
        </w:rPr>
        <w:t>администрации Подлесновского муниципального образования</w:t>
      </w:r>
      <w:r w:rsidRPr="005737DC">
        <w:rPr>
          <w:sz w:val="28"/>
          <w:szCs w:val="28"/>
        </w:rPr>
        <w:t xml:space="preserve"> согласно приложения №1.      </w:t>
      </w:r>
    </w:p>
    <w:p w:rsidR="005737DC" w:rsidRPr="005737DC" w:rsidRDefault="005737DC" w:rsidP="00C14176">
      <w:pPr>
        <w:pStyle w:val="a7"/>
        <w:widowControl w:val="0"/>
        <w:numPr>
          <w:ilvl w:val="0"/>
          <w:numId w:val="1"/>
        </w:numPr>
        <w:autoSpaceDE w:val="0"/>
        <w:autoSpaceDN w:val="0"/>
        <w:adjustRightInd w:val="0"/>
        <w:jc w:val="both"/>
        <w:rPr>
          <w:sz w:val="28"/>
          <w:szCs w:val="28"/>
        </w:rPr>
      </w:pPr>
      <w:r w:rsidRPr="005737DC">
        <w:rPr>
          <w:sz w:val="28"/>
          <w:szCs w:val="28"/>
        </w:rPr>
        <w:t xml:space="preserve">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«Интернет».  </w:t>
      </w:r>
    </w:p>
    <w:p w:rsidR="005737DC" w:rsidRPr="005737DC" w:rsidRDefault="005737DC" w:rsidP="00C14176">
      <w:pPr>
        <w:numPr>
          <w:ilvl w:val="0"/>
          <w:numId w:val="1"/>
        </w:numPr>
        <w:shd w:val="clear" w:color="auto" w:fill="FFFFFF"/>
        <w:spacing w:before="100" w:beforeAutospacing="1" w:after="100" w:afterAutospacing="1" w:line="300" w:lineRule="atLeast"/>
        <w:ind w:left="375"/>
        <w:jc w:val="both"/>
        <w:rPr>
          <w:sz w:val="28"/>
          <w:szCs w:val="28"/>
        </w:rPr>
      </w:pPr>
      <w:r w:rsidRPr="005737DC">
        <w:rPr>
          <w:sz w:val="28"/>
          <w:szCs w:val="28"/>
        </w:rPr>
        <w:t>Настоящее постановление вступает в силу с момента подписания.</w:t>
      </w:r>
    </w:p>
    <w:p w:rsidR="005737DC" w:rsidRPr="005737DC" w:rsidRDefault="005737DC" w:rsidP="00C14176">
      <w:pPr>
        <w:numPr>
          <w:ilvl w:val="0"/>
          <w:numId w:val="1"/>
        </w:numPr>
        <w:shd w:val="clear" w:color="auto" w:fill="FFFFFF"/>
        <w:spacing w:before="100" w:beforeAutospacing="1" w:after="100" w:afterAutospacing="1" w:line="300" w:lineRule="atLeast"/>
        <w:ind w:left="375"/>
        <w:jc w:val="both"/>
        <w:rPr>
          <w:sz w:val="28"/>
          <w:szCs w:val="28"/>
        </w:rPr>
      </w:pPr>
      <w:r w:rsidRPr="005737DC">
        <w:rPr>
          <w:sz w:val="28"/>
          <w:szCs w:val="28"/>
        </w:rPr>
        <w:t>Контроль за исполн</w:t>
      </w:r>
      <w:r>
        <w:rPr>
          <w:sz w:val="28"/>
          <w:szCs w:val="28"/>
        </w:rPr>
        <w:t>ением настоящего постановления </w:t>
      </w:r>
      <w:r w:rsidRPr="005737DC">
        <w:rPr>
          <w:sz w:val="28"/>
          <w:szCs w:val="28"/>
        </w:rPr>
        <w:t>оставляю за собой.</w:t>
      </w:r>
    </w:p>
    <w:p w:rsidR="005737DC" w:rsidRPr="0045560F" w:rsidRDefault="005737DC" w:rsidP="005737DC">
      <w:pPr>
        <w:widowControl w:val="0"/>
        <w:autoSpaceDE w:val="0"/>
        <w:autoSpaceDN w:val="0"/>
        <w:adjustRightInd w:val="0"/>
        <w:ind w:firstLine="709"/>
        <w:jc w:val="both"/>
        <w:rPr>
          <w:sz w:val="28"/>
          <w:szCs w:val="28"/>
        </w:rPr>
      </w:pPr>
    </w:p>
    <w:p w:rsidR="005737DC" w:rsidRPr="00C32755" w:rsidRDefault="005737DC" w:rsidP="005737DC">
      <w:pPr>
        <w:rPr>
          <w:color w:val="000000"/>
          <w:sz w:val="28"/>
          <w:szCs w:val="28"/>
        </w:rPr>
      </w:pPr>
    </w:p>
    <w:p w:rsidR="005737DC" w:rsidRPr="00C32755" w:rsidRDefault="005737DC" w:rsidP="005737DC">
      <w:pPr>
        <w:rPr>
          <w:sz w:val="28"/>
          <w:szCs w:val="28"/>
        </w:rPr>
      </w:pPr>
      <w:r w:rsidRPr="00C32755">
        <w:rPr>
          <w:sz w:val="28"/>
          <w:szCs w:val="28"/>
        </w:rPr>
        <w:t xml:space="preserve">Глава </w:t>
      </w:r>
      <w:r>
        <w:rPr>
          <w:sz w:val="28"/>
          <w:szCs w:val="28"/>
        </w:rPr>
        <w:t>Подлесновского</w:t>
      </w:r>
    </w:p>
    <w:p w:rsidR="005737DC" w:rsidRDefault="005737DC" w:rsidP="005737DC">
      <w:pPr>
        <w:rPr>
          <w:sz w:val="28"/>
          <w:szCs w:val="28"/>
        </w:rPr>
      </w:pPr>
      <w:r w:rsidRPr="00C32755">
        <w:rPr>
          <w:sz w:val="28"/>
          <w:szCs w:val="28"/>
        </w:rPr>
        <w:t xml:space="preserve">муниципального </w:t>
      </w:r>
      <w:r>
        <w:rPr>
          <w:sz w:val="28"/>
          <w:szCs w:val="28"/>
        </w:rPr>
        <w:t>образования</w:t>
      </w:r>
      <w:r w:rsidRPr="00C32755">
        <w:rPr>
          <w:sz w:val="28"/>
          <w:szCs w:val="28"/>
        </w:rPr>
        <w:t xml:space="preserve">                             </w:t>
      </w:r>
      <w:r>
        <w:rPr>
          <w:sz w:val="28"/>
          <w:szCs w:val="28"/>
        </w:rPr>
        <w:t xml:space="preserve">   </w:t>
      </w:r>
      <w:r w:rsidRPr="00C32755">
        <w:rPr>
          <w:sz w:val="28"/>
          <w:szCs w:val="28"/>
        </w:rPr>
        <w:t xml:space="preserve">       </w:t>
      </w:r>
      <w:r w:rsidR="000A4674">
        <w:rPr>
          <w:sz w:val="28"/>
          <w:szCs w:val="28"/>
        </w:rPr>
        <w:t xml:space="preserve">         </w:t>
      </w:r>
      <w:r>
        <w:rPr>
          <w:sz w:val="28"/>
          <w:szCs w:val="28"/>
        </w:rPr>
        <w:t xml:space="preserve">     С.А. Кузьминова</w:t>
      </w: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F40A7C" w:rsidRDefault="00F40A7C">
      <w:pPr>
        <w:rPr>
          <w:sz w:val="28"/>
          <w:szCs w:val="28"/>
        </w:rPr>
      </w:pPr>
    </w:p>
    <w:p w:rsidR="005737DC" w:rsidRDefault="005737DC">
      <w:pPr>
        <w:rPr>
          <w:sz w:val="28"/>
          <w:szCs w:val="28"/>
        </w:rPr>
      </w:pPr>
    </w:p>
    <w:p w:rsidR="005737DC" w:rsidRDefault="005737DC">
      <w:pPr>
        <w:rPr>
          <w:sz w:val="28"/>
          <w:szCs w:val="28"/>
        </w:rPr>
      </w:pPr>
    </w:p>
    <w:p w:rsidR="005737DC" w:rsidRDefault="005737DC">
      <w:pPr>
        <w:rPr>
          <w:sz w:val="28"/>
          <w:szCs w:val="28"/>
        </w:rPr>
      </w:pPr>
    </w:p>
    <w:p w:rsidR="005737DC" w:rsidRDefault="005737DC">
      <w:pPr>
        <w:rPr>
          <w:sz w:val="28"/>
          <w:szCs w:val="28"/>
        </w:rPr>
      </w:pPr>
    </w:p>
    <w:p w:rsidR="005737DC" w:rsidRDefault="005737DC">
      <w:pPr>
        <w:rPr>
          <w:sz w:val="28"/>
          <w:szCs w:val="28"/>
        </w:rPr>
      </w:pPr>
    </w:p>
    <w:p w:rsidR="005737DC" w:rsidRDefault="005737DC">
      <w:pPr>
        <w:rPr>
          <w:sz w:val="28"/>
          <w:szCs w:val="28"/>
        </w:rPr>
      </w:pPr>
    </w:p>
    <w:p w:rsidR="005737DC" w:rsidRDefault="005737DC">
      <w:pPr>
        <w:rPr>
          <w:sz w:val="28"/>
          <w:szCs w:val="28"/>
        </w:rPr>
      </w:pPr>
    </w:p>
    <w:p w:rsidR="005737DC" w:rsidRPr="00957853" w:rsidRDefault="005737DC" w:rsidP="005737DC">
      <w:pPr>
        <w:shd w:val="clear" w:color="auto" w:fill="FFFFFF"/>
        <w:jc w:val="right"/>
      </w:pPr>
      <w:r w:rsidRPr="00957853">
        <w:t xml:space="preserve">Приложение № 1 к постановлению </w:t>
      </w:r>
    </w:p>
    <w:p w:rsidR="005737DC" w:rsidRPr="00957853" w:rsidRDefault="005737DC" w:rsidP="005737DC">
      <w:pPr>
        <w:shd w:val="clear" w:color="auto" w:fill="FFFFFF"/>
        <w:jc w:val="right"/>
      </w:pPr>
      <w:r w:rsidRPr="00957853">
        <w:t>Администрации Подлесновского</w:t>
      </w:r>
    </w:p>
    <w:p w:rsidR="005737DC" w:rsidRPr="00957853" w:rsidRDefault="005737DC" w:rsidP="005737DC">
      <w:pPr>
        <w:shd w:val="clear" w:color="auto" w:fill="FFFFFF"/>
        <w:jc w:val="right"/>
      </w:pPr>
      <w:r w:rsidRPr="00957853">
        <w:t xml:space="preserve"> муниципального образования </w:t>
      </w:r>
    </w:p>
    <w:p w:rsidR="005737DC" w:rsidRPr="00957853" w:rsidRDefault="0012067B" w:rsidP="005737DC">
      <w:pPr>
        <w:shd w:val="clear" w:color="auto" w:fill="FFFFFF"/>
        <w:jc w:val="right"/>
      </w:pPr>
      <w:r>
        <w:t>от 23.11.2021 г. № 103</w:t>
      </w:r>
    </w:p>
    <w:p w:rsidR="005737DC" w:rsidRPr="005737DC" w:rsidRDefault="005737DC" w:rsidP="005737DC">
      <w:pPr>
        <w:shd w:val="clear" w:color="auto" w:fill="FFFFFF"/>
        <w:jc w:val="right"/>
        <w:rPr>
          <w:sz w:val="28"/>
          <w:szCs w:val="28"/>
        </w:rPr>
      </w:pPr>
    </w:p>
    <w:p w:rsidR="005737DC" w:rsidRPr="00721BC3" w:rsidRDefault="005737DC" w:rsidP="00721BC3">
      <w:pPr>
        <w:shd w:val="clear" w:color="auto" w:fill="FFFFFF"/>
        <w:jc w:val="right"/>
        <w:rPr>
          <w:sz w:val="28"/>
          <w:szCs w:val="28"/>
        </w:rPr>
      </w:pPr>
      <w:r w:rsidRPr="005737DC">
        <w:rPr>
          <w:sz w:val="28"/>
          <w:szCs w:val="28"/>
        </w:rPr>
        <w:t xml:space="preserve"> </w:t>
      </w:r>
      <w:r w:rsidRPr="00721BC3">
        <w:t>«</w:t>
      </w:r>
      <w:r w:rsidRPr="00721BC3">
        <w:rPr>
          <w:b/>
        </w:rPr>
        <w:t>Утверждаю»</w:t>
      </w:r>
    </w:p>
    <w:p w:rsidR="005737DC" w:rsidRPr="00721BC3" w:rsidRDefault="005737DC" w:rsidP="005737DC">
      <w:pPr>
        <w:shd w:val="clear" w:color="auto" w:fill="FFFFFF"/>
        <w:jc w:val="right"/>
        <w:rPr>
          <w:b/>
        </w:rPr>
      </w:pPr>
      <w:r w:rsidRPr="00721BC3">
        <w:rPr>
          <w:b/>
        </w:rPr>
        <w:t xml:space="preserve">    </w:t>
      </w:r>
      <w:r w:rsidR="00957853" w:rsidRPr="00721BC3">
        <w:rPr>
          <w:b/>
        </w:rPr>
        <w:t>Глава Подлесновского</w:t>
      </w:r>
    </w:p>
    <w:p w:rsidR="00957853" w:rsidRPr="00721BC3" w:rsidRDefault="00957853" w:rsidP="005737DC">
      <w:pPr>
        <w:shd w:val="clear" w:color="auto" w:fill="FFFFFF"/>
        <w:jc w:val="right"/>
        <w:rPr>
          <w:b/>
        </w:rPr>
      </w:pPr>
      <w:r w:rsidRPr="00721BC3">
        <w:rPr>
          <w:b/>
        </w:rPr>
        <w:t>Муниципального образования</w:t>
      </w:r>
    </w:p>
    <w:p w:rsidR="005737DC" w:rsidRPr="00721BC3" w:rsidRDefault="005737DC" w:rsidP="005737DC">
      <w:pPr>
        <w:shd w:val="clear" w:color="auto" w:fill="FFFFFF"/>
        <w:jc w:val="right"/>
        <w:rPr>
          <w:b/>
        </w:rPr>
      </w:pPr>
      <w:r w:rsidRPr="00721BC3">
        <w:rPr>
          <w:b/>
        </w:rPr>
        <w:t xml:space="preserve">____________   </w:t>
      </w:r>
      <w:r w:rsidR="00957853" w:rsidRPr="00721BC3">
        <w:rPr>
          <w:b/>
        </w:rPr>
        <w:t>/С.А. Кузьминова</w:t>
      </w:r>
      <w:r w:rsidRPr="00721BC3">
        <w:rPr>
          <w:b/>
        </w:rPr>
        <w:t>/</w:t>
      </w:r>
    </w:p>
    <w:p w:rsidR="005737DC" w:rsidRPr="00721BC3" w:rsidRDefault="00C14176" w:rsidP="005737DC">
      <w:pPr>
        <w:shd w:val="clear" w:color="auto" w:fill="FFFFFF"/>
        <w:jc w:val="right"/>
        <w:rPr>
          <w:b/>
        </w:rPr>
      </w:pPr>
      <w:r>
        <w:rPr>
          <w:b/>
        </w:rPr>
        <w:t>«___»  __________</w:t>
      </w:r>
      <w:r w:rsidR="00957853" w:rsidRPr="00721BC3">
        <w:rPr>
          <w:b/>
        </w:rPr>
        <w:t xml:space="preserve">2021 </w:t>
      </w:r>
      <w:r w:rsidR="005737DC" w:rsidRPr="00721BC3">
        <w:rPr>
          <w:b/>
        </w:rPr>
        <w:t>г.</w:t>
      </w:r>
    </w:p>
    <w:p w:rsidR="005737DC" w:rsidRPr="00721BC3" w:rsidRDefault="005737DC" w:rsidP="005737DC">
      <w:pPr>
        <w:shd w:val="clear" w:color="auto" w:fill="FFFFFF"/>
        <w:jc w:val="center"/>
        <w:outlineLvl w:val="2"/>
        <w:rPr>
          <w:b/>
          <w:shd w:val="clear" w:color="auto" w:fill="F7F7F7"/>
        </w:rPr>
      </w:pPr>
      <w:bookmarkStart w:id="1" w:name="0"/>
      <w:bookmarkEnd w:id="1"/>
    </w:p>
    <w:p w:rsidR="005737DC" w:rsidRPr="00721BC3" w:rsidRDefault="005737DC" w:rsidP="005737DC">
      <w:pPr>
        <w:shd w:val="clear" w:color="auto" w:fill="FFFFFF"/>
        <w:ind w:left="-1276" w:right="-426"/>
        <w:jc w:val="center"/>
        <w:outlineLvl w:val="2"/>
        <w:rPr>
          <w:b/>
          <w:shd w:val="clear" w:color="auto" w:fill="F7F7F7"/>
        </w:rPr>
      </w:pPr>
      <w:r w:rsidRPr="00721BC3">
        <w:rPr>
          <w:b/>
          <w:shd w:val="clear" w:color="auto" w:fill="F7F7F7"/>
        </w:rPr>
        <w:t>Должностная инструкция контрактного управляющего</w:t>
      </w:r>
    </w:p>
    <w:p w:rsidR="005737DC" w:rsidRPr="005737DC" w:rsidRDefault="005737DC" w:rsidP="005737DC">
      <w:pPr>
        <w:shd w:val="clear" w:color="auto" w:fill="FFFFFF"/>
        <w:ind w:left="-1276" w:right="-426"/>
        <w:jc w:val="both"/>
        <w:outlineLvl w:val="2"/>
        <w:rPr>
          <w:b/>
          <w:bCs/>
          <w:sz w:val="28"/>
          <w:szCs w:val="28"/>
        </w:rPr>
      </w:pPr>
    </w:p>
    <w:p w:rsidR="005737DC" w:rsidRPr="005737DC" w:rsidRDefault="009F1323" w:rsidP="005737DC">
      <w:pPr>
        <w:shd w:val="clear" w:color="auto" w:fill="FFFFFF"/>
        <w:ind w:left="-1276" w:right="-426"/>
        <w:jc w:val="center"/>
        <w:outlineLvl w:val="2"/>
        <w:rPr>
          <w:bCs/>
          <w:sz w:val="28"/>
          <w:szCs w:val="28"/>
        </w:rPr>
      </w:pPr>
      <w:r w:rsidRPr="009F1323">
        <w:rPr>
          <w:b/>
          <w:bCs/>
          <w:sz w:val="28"/>
          <w:szCs w:val="28"/>
        </w:rPr>
        <w:t>1</w:t>
      </w:r>
      <w:r>
        <w:rPr>
          <w:bCs/>
          <w:sz w:val="28"/>
          <w:szCs w:val="28"/>
        </w:rPr>
        <w:t>.</w:t>
      </w:r>
      <w:r w:rsidR="005737DC" w:rsidRPr="005737DC">
        <w:rPr>
          <w:bCs/>
          <w:sz w:val="28"/>
          <w:szCs w:val="28"/>
        </w:rPr>
        <w:t xml:space="preserve"> </w:t>
      </w:r>
      <w:r w:rsidR="005737DC" w:rsidRPr="009F1323">
        <w:rPr>
          <w:b/>
          <w:bCs/>
        </w:rPr>
        <w:t>Общие положения</w:t>
      </w:r>
    </w:p>
    <w:p w:rsidR="005737DC" w:rsidRPr="005737DC" w:rsidRDefault="005737DC" w:rsidP="005737DC">
      <w:pPr>
        <w:shd w:val="clear" w:color="auto" w:fill="FFFFFF"/>
        <w:ind w:left="-1276" w:right="-426"/>
        <w:outlineLvl w:val="2"/>
        <w:rPr>
          <w:color w:val="333333"/>
          <w:sz w:val="28"/>
          <w:szCs w:val="28"/>
        </w:rPr>
      </w:pPr>
    </w:p>
    <w:p w:rsidR="009F1323" w:rsidRPr="009F1323" w:rsidRDefault="009F1323" w:rsidP="009F1323">
      <w:pPr>
        <w:spacing w:after="150" w:line="238" w:lineRule="atLeast"/>
        <w:jc w:val="both"/>
        <w:rPr>
          <w:color w:val="242424"/>
        </w:rPr>
      </w:pPr>
      <w:r w:rsidRPr="009F1323">
        <w:rPr>
          <w:color w:val="242424"/>
        </w:rPr>
        <w:t>1.1.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9F1323" w:rsidRPr="009F1323" w:rsidRDefault="009F1323" w:rsidP="009F1323">
      <w:pPr>
        <w:spacing w:after="150" w:line="238" w:lineRule="atLeast"/>
        <w:jc w:val="both"/>
        <w:rPr>
          <w:color w:val="242424"/>
        </w:rPr>
      </w:pPr>
      <w:r w:rsidRPr="009F1323">
        <w:rPr>
          <w:color w:val="242424"/>
        </w:rPr>
        <w:t>1.2. Контрактный управляющий должен знать:</w:t>
      </w:r>
    </w:p>
    <w:p w:rsidR="009F1323" w:rsidRPr="009F1323" w:rsidRDefault="009F1323" w:rsidP="009F1323">
      <w:pPr>
        <w:spacing w:after="150" w:line="238" w:lineRule="atLeast"/>
        <w:jc w:val="both"/>
        <w:rPr>
          <w:color w:val="242424"/>
        </w:rPr>
      </w:pPr>
      <w:r w:rsidRPr="009F1323">
        <w:rPr>
          <w:color w:val="242424"/>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F1323" w:rsidRPr="009F1323" w:rsidRDefault="009F1323" w:rsidP="009F1323">
      <w:pPr>
        <w:spacing w:line="238" w:lineRule="atLeast"/>
        <w:jc w:val="both"/>
        <w:rPr>
          <w:color w:val="242424"/>
        </w:rPr>
      </w:pPr>
      <w:r w:rsidRPr="009F1323">
        <w:rPr>
          <w:color w:val="242424"/>
        </w:rPr>
        <w:t>- методы планирования закупок товаров (работ, услуг);</w:t>
      </w:r>
    </w:p>
    <w:p w:rsidR="009F1323" w:rsidRPr="009F1323" w:rsidRDefault="009F1323" w:rsidP="009F1323">
      <w:pPr>
        <w:spacing w:line="238" w:lineRule="atLeast"/>
        <w:jc w:val="both"/>
        <w:rPr>
          <w:color w:val="242424"/>
        </w:rPr>
      </w:pPr>
      <w:r w:rsidRPr="009F1323">
        <w:rPr>
          <w:color w:val="242424"/>
        </w:rPr>
        <w:t>- методы обоснования цен товаров (работ, услуг);</w:t>
      </w:r>
    </w:p>
    <w:p w:rsidR="009F1323" w:rsidRPr="009F1323" w:rsidRDefault="009F1323" w:rsidP="009F1323">
      <w:pPr>
        <w:spacing w:line="238" w:lineRule="atLeast"/>
        <w:jc w:val="both"/>
        <w:rPr>
          <w:color w:val="242424"/>
        </w:rPr>
      </w:pPr>
      <w:r w:rsidRPr="009F1323">
        <w:rPr>
          <w:color w:val="242424"/>
        </w:rPr>
        <w:t>- способы определения поставщиков (подрядчиков, исполнителей);</w:t>
      </w:r>
    </w:p>
    <w:p w:rsidR="009F1323" w:rsidRPr="009F1323" w:rsidRDefault="009F1323" w:rsidP="009F1323">
      <w:pPr>
        <w:spacing w:line="238" w:lineRule="atLeast"/>
        <w:jc w:val="both"/>
        <w:rPr>
          <w:color w:val="242424"/>
        </w:rPr>
      </w:pPr>
      <w:r w:rsidRPr="009F1323">
        <w:rPr>
          <w:color w:val="242424"/>
        </w:rPr>
        <w:t>- законодательство, регламентирующее отдельные виды договоров;</w:t>
      </w:r>
    </w:p>
    <w:p w:rsidR="009F1323" w:rsidRPr="009F1323" w:rsidRDefault="009F1323" w:rsidP="009F1323">
      <w:pPr>
        <w:spacing w:line="238" w:lineRule="atLeast"/>
        <w:jc w:val="both"/>
        <w:rPr>
          <w:color w:val="242424"/>
        </w:rPr>
      </w:pPr>
      <w:r w:rsidRPr="009F1323">
        <w:rPr>
          <w:color w:val="242424"/>
        </w:rPr>
        <w:t>- правила приемки товаров (работ, услуг);</w:t>
      </w:r>
    </w:p>
    <w:p w:rsidR="009F1323" w:rsidRPr="009F1323" w:rsidRDefault="009F1323" w:rsidP="009F1323">
      <w:pPr>
        <w:spacing w:line="238" w:lineRule="atLeast"/>
        <w:jc w:val="both"/>
        <w:rPr>
          <w:color w:val="242424"/>
        </w:rPr>
      </w:pPr>
      <w:r w:rsidRPr="009F1323">
        <w:rPr>
          <w:color w:val="242424"/>
        </w:rPr>
        <w:t>- требования к оформлению документов о приемке товаров (работ, услуг);</w:t>
      </w:r>
    </w:p>
    <w:p w:rsidR="009F1323" w:rsidRPr="009F1323" w:rsidRDefault="009F1323" w:rsidP="009F1323">
      <w:pPr>
        <w:spacing w:line="238" w:lineRule="atLeast"/>
        <w:jc w:val="both"/>
        <w:rPr>
          <w:color w:val="242424"/>
        </w:rPr>
      </w:pPr>
      <w:r w:rsidRPr="009F1323">
        <w:rPr>
          <w:color w:val="242424"/>
        </w:rPr>
        <w:t>- основы трудового законодательства;</w:t>
      </w:r>
    </w:p>
    <w:p w:rsidR="009F1323" w:rsidRPr="009F1323" w:rsidRDefault="009F1323" w:rsidP="009F1323">
      <w:pPr>
        <w:spacing w:line="238" w:lineRule="atLeast"/>
        <w:jc w:val="both"/>
        <w:rPr>
          <w:color w:val="242424"/>
        </w:rPr>
      </w:pPr>
      <w:r w:rsidRPr="009F1323">
        <w:rPr>
          <w:color w:val="242424"/>
        </w:rPr>
        <w:t>- правила внутреннего трудового распорядка;</w:t>
      </w:r>
    </w:p>
    <w:p w:rsidR="009F1323" w:rsidRPr="009F1323" w:rsidRDefault="009F1323" w:rsidP="009F1323">
      <w:pPr>
        <w:spacing w:line="238" w:lineRule="atLeast"/>
        <w:jc w:val="both"/>
        <w:rPr>
          <w:color w:val="242424"/>
        </w:rPr>
      </w:pPr>
      <w:r w:rsidRPr="009F1323">
        <w:rPr>
          <w:color w:val="242424"/>
        </w:rPr>
        <w:t>- правила и нормы охраны труда, техники безопасности, производственной санитарии и противопожарной защиты;</w:t>
      </w:r>
    </w:p>
    <w:p w:rsidR="009F1323" w:rsidRPr="009F1323" w:rsidRDefault="009F1323" w:rsidP="009F1323">
      <w:pPr>
        <w:spacing w:line="238" w:lineRule="atLeast"/>
        <w:jc w:val="both"/>
        <w:rPr>
          <w:color w:val="242424"/>
        </w:rPr>
      </w:pPr>
      <w:r w:rsidRPr="009F1323">
        <w:rPr>
          <w:color w:val="242424"/>
        </w:rPr>
        <w:t>- средства вычислительной техники, коммуникаций и связи;</w:t>
      </w:r>
    </w:p>
    <w:p w:rsidR="009F1323" w:rsidRPr="009F1323" w:rsidRDefault="009F1323" w:rsidP="009F1323">
      <w:pPr>
        <w:spacing w:after="150" w:line="238" w:lineRule="atLeast"/>
        <w:jc w:val="both"/>
        <w:rPr>
          <w:color w:val="242424"/>
        </w:rPr>
      </w:pPr>
      <w:r w:rsidRPr="009F1323">
        <w:rPr>
          <w:color w:val="242424"/>
        </w:rPr>
        <w:t xml:space="preserve">1.3. Контрактный управляющий в своей деятельности </w:t>
      </w:r>
      <w:proofErr w:type="spellStart"/>
      <w:r w:rsidRPr="009F1323">
        <w:rPr>
          <w:color w:val="242424"/>
        </w:rPr>
        <w:t>руководствуетсяКонституцией</w:t>
      </w:r>
      <w:proofErr w:type="spellEnd"/>
      <w:r w:rsidRPr="009F1323">
        <w:rPr>
          <w:color w:val="242424"/>
        </w:rPr>
        <w:t>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9F1323" w:rsidRPr="009F1323" w:rsidRDefault="009F1323" w:rsidP="009F1323">
      <w:pPr>
        <w:spacing w:after="150" w:line="238" w:lineRule="atLeast"/>
        <w:jc w:val="both"/>
        <w:rPr>
          <w:color w:val="242424"/>
        </w:rPr>
      </w:pPr>
      <w:r w:rsidRPr="009F1323">
        <w:rPr>
          <w:color w:val="242424"/>
        </w:rPr>
        <w:t xml:space="preserve">1.4. Контрактный управляющий подчиняется непосредственно главе </w:t>
      </w:r>
      <w:r>
        <w:rPr>
          <w:color w:val="242424"/>
        </w:rPr>
        <w:t>Подлесновского муниципального образования</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1.5. В отсутствие контрактного управляющего (отпуска, болезни и пр.)</w:t>
      </w:r>
      <w:r>
        <w:rPr>
          <w:color w:val="242424"/>
        </w:rPr>
        <w:t xml:space="preserve"> </w:t>
      </w:r>
      <w:r w:rsidRPr="009F1323">
        <w:rPr>
          <w:color w:val="242424"/>
        </w:rPr>
        <w:t>его обязанности исполняет сотрудник, назначенный в установленном порядке.</w:t>
      </w:r>
    </w:p>
    <w:p w:rsidR="009F1323" w:rsidRPr="009F1323" w:rsidRDefault="009F1323" w:rsidP="009F1323">
      <w:pPr>
        <w:spacing w:after="150" w:line="238" w:lineRule="atLeast"/>
        <w:jc w:val="both"/>
        <w:rPr>
          <w:color w:val="242424"/>
        </w:rPr>
      </w:pPr>
      <w:r w:rsidRPr="009F1323">
        <w:rPr>
          <w:color w:val="242424"/>
        </w:rPr>
        <w:t>1.6. Контрактный управляющий осуществляет свою деятельность во взаимодействии с другими подразделениями (службами) Заказчика.</w:t>
      </w:r>
    </w:p>
    <w:p w:rsidR="009F1323" w:rsidRPr="009F1323" w:rsidRDefault="009F1323" w:rsidP="009F1323">
      <w:pPr>
        <w:spacing w:after="150" w:line="238" w:lineRule="atLeast"/>
        <w:jc w:val="both"/>
        <w:rPr>
          <w:color w:val="242424"/>
        </w:rPr>
      </w:pPr>
      <w:r w:rsidRPr="009F1323">
        <w:rPr>
          <w:color w:val="242424"/>
        </w:rPr>
        <w:lastRenderedPageBreak/>
        <w:t>1.7.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F1323" w:rsidRPr="009F1323" w:rsidRDefault="009F1323" w:rsidP="00721BC3">
      <w:pPr>
        <w:spacing w:after="150" w:line="238" w:lineRule="atLeast"/>
        <w:jc w:val="center"/>
        <w:rPr>
          <w:color w:val="242424"/>
        </w:rPr>
      </w:pPr>
      <w:r w:rsidRPr="009F1323">
        <w:rPr>
          <w:b/>
          <w:bCs/>
          <w:color w:val="242424"/>
        </w:rPr>
        <w:t>2. Функции</w:t>
      </w:r>
    </w:p>
    <w:p w:rsidR="009F1323" w:rsidRPr="009F1323" w:rsidRDefault="009F1323" w:rsidP="009F1323">
      <w:pPr>
        <w:spacing w:after="150" w:line="238" w:lineRule="atLeast"/>
        <w:jc w:val="both"/>
        <w:rPr>
          <w:color w:val="242424"/>
        </w:rPr>
      </w:pPr>
      <w:r w:rsidRPr="009F1323">
        <w:rPr>
          <w:color w:val="242424"/>
        </w:rPr>
        <w:t> 2.1. Планирование и обоснование закупок.</w:t>
      </w:r>
    </w:p>
    <w:p w:rsidR="009F1323" w:rsidRPr="009F1323" w:rsidRDefault="009F1323" w:rsidP="009F1323">
      <w:pPr>
        <w:spacing w:after="150" w:line="238" w:lineRule="atLeast"/>
        <w:jc w:val="both"/>
        <w:rPr>
          <w:color w:val="242424"/>
        </w:rPr>
      </w:pPr>
      <w:r w:rsidRPr="009F1323">
        <w:rPr>
          <w:color w:val="242424"/>
        </w:rPr>
        <w:t>2.2. Обеспечение проведения определений поставщиков (подрядчиков, исполнителей) конкурентными способами.</w:t>
      </w:r>
    </w:p>
    <w:p w:rsidR="009F1323" w:rsidRPr="009F1323" w:rsidRDefault="009F1323" w:rsidP="009F1323">
      <w:pPr>
        <w:spacing w:after="150" w:line="238" w:lineRule="atLeast"/>
        <w:jc w:val="both"/>
        <w:rPr>
          <w:color w:val="242424"/>
        </w:rPr>
      </w:pPr>
      <w:r w:rsidRPr="009F1323">
        <w:rPr>
          <w:color w:val="242424"/>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F1323" w:rsidRPr="009F1323" w:rsidRDefault="009F1323" w:rsidP="009F1323">
      <w:pPr>
        <w:spacing w:after="150" w:line="238" w:lineRule="atLeast"/>
        <w:jc w:val="both"/>
        <w:rPr>
          <w:color w:val="242424"/>
        </w:rPr>
      </w:pPr>
      <w:r w:rsidRPr="009F1323">
        <w:rPr>
          <w:color w:val="242424"/>
        </w:rPr>
        <w:t>2.4. Контроль исполнения контрактов поставщиками (подрядчиками, исполнителями), организация приемки результатов исполнения контрактов.</w:t>
      </w:r>
    </w:p>
    <w:p w:rsidR="009F1323" w:rsidRPr="009F1323" w:rsidRDefault="009F1323" w:rsidP="009F1323">
      <w:pPr>
        <w:spacing w:after="150" w:line="238" w:lineRule="atLeast"/>
        <w:jc w:val="both"/>
        <w:rPr>
          <w:color w:val="242424"/>
        </w:rPr>
      </w:pPr>
      <w:r w:rsidRPr="009F1323">
        <w:rPr>
          <w:color w:val="242424"/>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rsidRPr="009F1323">
        <w:rPr>
          <w:color w:val="242424"/>
        </w:rPr>
        <w:t>претензионно</w:t>
      </w:r>
      <w:proofErr w:type="spellEnd"/>
      <w:r w:rsidRPr="009F1323">
        <w:rPr>
          <w:color w:val="242424"/>
        </w:rPr>
        <w:t>-исковой работы.</w:t>
      </w:r>
    </w:p>
    <w:p w:rsidR="009F1323" w:rsidRPr="009F1323" w:rsidRDefault="009F1323" w:rsidP="009F1323">
      <w:pPr>
        <w:spacing w:after="150" w:line="238" w:lineRule="atLeast"/>
        <w:jc w:val="both"/>
        <w:rPr>
          <w:color w:val="242424"/>
        </w:rPr>
      </w:pPr>
      <w:r w:rsidRPr="009F1323">
        <w:rPr>
          <w:color w:val="242424"/>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275B02" w:rsidRDefault="00275B02" w:rsidP="009F1323">
      <w:pPr>
        <w:spacing w:after="150" w:line="238" w:lineRule="atLeast"/>
        <w:jc w:val="center"/>
        <w:rPr>
          <w:b/>
          <w:bCs/>
          <w:color w:val="242424"/>
        </w:rPr>
      </w:pPr>
    </w:p>
    <w:p w:rsidR="009F1323" w:rsidRPr="009F1323" w:rsidRDefault="009F1323" w:rsidP="009F1323">
      <w:pPr>
        <w:spacing w:after="150" w:line="238" w:lineRule="atLeast"/>
        <w:jc w:val="center"/>
        <w:rPr>
          <w:color w:val="242424"/>
        </w:rPr>
      </w:pPr>
      <w:r w:rsidRPr="009F1323">
        <w:rPr>
          <w:b/>
          <w:bCs/>
          <w:color w:val="242424"/>
        </w:rPr>
        <w:t>3. Должностные обязанности</w:t>
      </w:r>
    </w:p>
    <w:p w:rsidR="009F1323" w:rsidRPr="009F1323" w:rsidRDefault="009F1323" w:rsidP="009F1323">
      <w:pPr>
        <w:spacing w:after="150" w:line="238" w:lineRule="atLeast"/>
        <w:jc w:val="both"/>
        <w:rPr>
          <w:color w:val="242424"/>
        </w:rPr>
      </w:pPr>
      <w:r w:rsidRPr="009F1323">
        <w:rPr>
          <w:color w:val="242424"/>
        </w:rPr>
        <w:t> 3.1. При планировании закупок контрактный управляющий:</w:t>
      </w:r>
    </w:p>
    <w:p w:rsidR="009F1323" w:rsidRPr="009F1323" w:rsidRDefault="009F1323" w:rsidP="009F1323">
      <w:pPr>
        <w:spacing w:after="150" w:line="238" w:lineRule="atLeast"/>
        <w:jc w:val="both"/>
        <w:rPr>
          <w:color w:val="242424"/>
        </w:rPr>
      </w:pPr>
      <w:r w:rsidRPr="009F1323">
        <w:rPr>
          <w:color w:val="242424"/>
        </w:rPr>
        <w:t>3.1.1. разрабатывает план-график, осуществляет подготовку изменений в план-график;</w:t>
      </w:r>
    </w:p>
    <w:p w:rsidR="009F1323" w:rsidRPr="009F1323" w:rsidRDefault="009F1323" w:rsidP="009F1323">
      <w:pPr>
        <w:spacing w:after="150" w:line="238" w:lineRule="atLeast"/>
        <w:jc w:val="both"/>
        <w:rPr>
          <w:color w:val="242424"/>
        </w:rPr>
      </w:pPr>
      <w:r w:rsidRPr="009F1323">
        <w:rPr>
          <w:color w:val="242424"/>
        </w:rPr>
        <w:t>3.1.2. размещает в единой информационной системе в сфере закупок (далее - единая информационная система) план-график и внесенные</w:t>
      </w:r>
      <w:r>
        <w:rPr>
          <w:color w:val="242424"/>
        </w:rPr>
        <w:t xml:space="preserve"> в него изменения</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3.1.3. организует обязательное общественное обсуждение закупок в случаях, предусмотренных статьей 20 Федерал</w:t>
      </w:r>
      <w:r>
        <w:rPr>
          <w:color w:val="242424"/>
        </w:rPr>
        <w:t>ьного закона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3.1.4.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w:t>
      </w:r>
      <w:r>
        <w:rPr>
          <w:color w:val="242424"/>
        </w:rPr>
        <w:t>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w:t>
      </w:r>
      <w:r>
        <w:rPr>
          <w:color w:val="242424"/>
        </w:rPr>
        <w:t>ципальных нужд</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 3.2. При определении поставщиков (подрядчиков, исполнителей):</w:t>
      </w:r>
    </w:p>
    <w:p w:rsidR="009F1323" w:rsidRPr="009F1323" w:rsidRDefault="00D03F79" w:rsidP="009F1323">
      <w:pPr>
        <w:spacing w:after="150" w:line="238" w:lineRule="atLeast"/>
        <w:jc w:val="both"/>
        <w:rPr>
          <w:color w:val="242424"/>
        </w:rPr>
      </w:pPr>
      <w:r>
        <w:rPr>
          <w:color w:val="242424"/>
        </w:rPr>
        <w:t>3.2.1</w:t>
      </w:r>
      <w:r w:rsidR="009F1323" w:rsidRPr="009F1323">
        <w:rPr>
          <w:color w:val="2424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w:t>
      </w:r>
      <w:r>
        <w:rPr>
          <w:color w:val="242424"/>
        </w:rPr>
        <w:t>е цены контракта</w:t>
      </w:r>
      <w:r w:rsidR="009F1323" w:rsidRPr="009F1323">
        <w:rPr>
          <w:color w:val="242424"/>
        </w:rPr>
        <w:t>;</w:t>
      </w:r>
    </w:p>
    <w:p w:rsidR="00721BC3" w:rsidRDefault="00D03F79" w:rsidP="009F1323">
      <w:pPr>
        <w:spacing w:after="150" w:line="238" w:lineRule="atLeast"/>
        <w:jc w:val="both"/>
        <w:rPr>
          <w:color w:val="242424"/>
        </w:rPr>
      </w:pPr>
      <w:r>
        <w:rPr>
          <w:color w:val="242424"/>
        </w:rPr>
        <w:lastRenderedPageBreak/>
        <w:t>3.2</w:t>
      </w:r>
      <w:r w:rsidR="009F1323" w:rsidRPr="009F1323">
        <w:rPr>
          <w:color w:val="242424"/>
        </w:rPr>
        <w:t>.2. осуществляет описани</w:t>
      </w:r>
      <w:r>
        <w:rPr>
          <w:color w:val="242424"/>
        </w:rPr>
        <w:t>е объекта закупки</w:t>
      </w:r>
      <w:r w:rsidR="009F1323" w:rsidRPr="009F1323">
        <w:rPr>
          <w:color w:val="242424"/>
        </w:rPr>
        <w:t>;</w:t>
      </w:r>
    </w:p>
    <w:p w:rsidR="009F1323" w:rsidRPr="009F1323" w:rsidRDefault="00D03F79" w:rsidP="009F1323">
      <w:pPr>
        <w:spacing w:after="150" w:line="238" w:lineRule="atLeast"/>
        <w:jc w:val="both"/>
        <w:rPr>
          <w:color w:val="242424"/>
        </w:rPr>
      </w:pPr>
      <w:r>
        <w:rPr>
          <w:color w:val="242424"/>
        </w:rPr>
        <w:t>3.2.3</w:t>
      </w:r>
      <w:r w:rsidR="009F1323" w:rsidRPr="009F1323">
        <w:rPr>
          <w:color w:val="242424"/>
        </w:rPr>
        <w:t>. осуществляет привлечение экспертов, экспертных организаций в случаях, установленных статьей 41 Фед</w:t>
      </w:r>
      <w:r>
        <w:rPr>
          <w:color w:val="242424"/>
        </w:rPr>
        <w:t>ерального закона</w:t>
      </w:r>
      <w:r w:rsidR="009F1323" w:rsidRPr="009F1323">
        <w:rPr>
          <w:color w:val="242424"/>
        </w:rPr>
        <w:t>;</w:t>
      </w:r>
    </w:p>
    <w:p w:rsidR="009F1323" w:rsidRPr="009F1323" w:rsidRDefault="009F1323" w:rsidP="009F1323">
      <w:pPr>
        <w:spacing w:after="150" w:line="238" w:lineRule="atLeast"/>
        <w:jc w:val="both"/>
        <w:rPr>
          <w:color w:val="242424"/>
        </w:rPr>
      </w:pPr>
      <w:r w:rsidRPr="009F1323">
        <w:rPr>
          <w:color w:val="242424"/>
        </w:rPr>
        <w:t> 3.3. При заключении контрактов:</w:t>
      </w:r>
    </w:p>
    <w:p w:rsidR="009F1323" w:rsidRPr="009F1323" w:rsidRDefault="009F1323" w:rsidP="009F1323">
      <w:pPr>
        <w:spacing w:after="150" w:line="238" w:lineRule="atLeast"/>
        <w:jc w:val="both"/>
        <w:rPr>
          <w:color w:val="242424"/>
        </w:rPr>
      </w:pPr>
      <w:r w:rsidRPr="009F1323">
        <w:rPr>
          <w:color w:val="242424"/>
        </w:rPr>
        <w:t>3.3.1. осуществляет размещение проекта контракта (контракта) в единой информационной системе и на электронной площадке с использованием единой инфор</w:t>
      </w:r>
      <w:r w:rsidR="00D03F79">
        <w:rPr>
          <w:color w:val="242424"/>
        </w:rPr>
        <w:t>мационной системе</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 xml:space="preserve">3.3.2. осуществляет рассмотрение протокола разногласий при наличии разногласий по </w:t>
      </w:r>
      <w:r w:rsidR="00D03F79">
        <w:rPr>
          <w:color w:val="242424"/>
        </w:rPr>
        <w:t>проекту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3.3.3. осуществляет рассмотрение банковской гарантии, представленной в качестве обеспечения испо</w:t>
      </w:r>
      <w:r w:rsidR="00D03F79">
        <w:rPr>
          <w:color w:val="242424"/>
        </w:rPr>
        <w:t>лнения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w:t>
      </w:r>
      <w:r w:rsidR="00D03F79">
        <w:rPr>
          <w:color w:val="242424"/>
        </w:rPr>
        <w:t>еспечения исполнения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w:t>
      </w:r>
      <w:r w:rsidR="00D03F79">
        <w:rPr>
          <w:color w:val="242424"/>
        </w:rPr>
        <w:t>ем)</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w:t>
      </w:r>
      <w:r w:rsidR="00D03F79">
        <w:rPr>
          <w:color w:val="242424"/>
        </w:rPr>
        <w:t>она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r w:rsidR="00D03F79">
        <w:rPr>
          <w:color w:val="242424"/>
        </w:rPr>
        <w:t xml:space="preserve"> </w:t>
      </w:r>
      <w:r w:rsidRPr="009F1323">
        <w:rPr>
          <w:color w:val="2424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w:t>
      </w:r>
      <w:r w:rsidR="00D03F79">
        <w:rPr>
          <w:color w:val="242424"/>
        </w:rPr>
        <w:t>дерального закона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w:t>
      </w:r>
      <w:r w:rsidR="00D03F79">
        <w:rPr>
          <w:color w:val="242424"/>
        </w:rPr>
        <w:t>лючения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w:t>
      </w:r>
      <w:r w:rsidR="00D03F79">
        <w:rPr>
          <w:color w:val="242424"/>
        </w:rPr>
        <w:t>енных заказчиками</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 3.4. При исполнении, изменении, расторжении контракта:</w:t>
      </w:r>
    </w:p>
    <w:p w:rsidR="009F1323" w:rsidRPr="009F1323" w:rsidRDefault="009F1323" w:rsidP="009F1323">
      <w:pPr>
        <w:spacing w:after="150" w:line="238" w:lineRule="atLeast"/>
        <w:jc w:val="both"/>
        <w:rPr>
          <w:color w:val="242424"/>
        </w:rPr>
      </w:pPr>
      <w:r w:rsidRPr="009F1323">
        <w:rPr>
          <w:color w:val="242424"/>
        </w:rPr>
        <w:t>3.4.1. осуществляет рассмотрение банковской гарантии, представленной в качестве обеспечения гарантийно</w:t>
      </w:r>
      <w:r w:rsidR="00D03F79">
        <w:rPr>
          <w:color w:val="242424"/>
        </w:rPr>
        <w:t>го обязательства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3.4.2. обеспечивает исполнение условий контракта в части выплаты аванса (если контрактом предусмотрена выпла</w:t>
      </w:r>
      <w:r w:rsidR="00D03F79">
        <w:rPr>
          <w:color w:val="242424"/>
        </w:rPr>
        <w:t>та аванса)</w:t>
      </w:r>
      <w:r w:rsidRPr="009F1323">
        <w:rPr>
          <w:color w:val="242424"/>
        </w:rPr>
        <w:t>;</w:t>
      </w:r>
    </w:p>
    <w:p w:rsidR="00F54DDD" w:rsidRDefault="009F1323" w:rsidP="009F1323">
      <w:pPr>
        <w:spacing w:after="150" w:line="238" w:lineRule="atLeast"/>
        <w:jc w:val="both"/>
        <w:rPr>
          <w:color w:val="242424"/>
        </w:rPr>
      </w:pPr>
      <w:r w:rsidRPr="009F1323">
        <w:rPr>
          <w:color w:val="2424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w:t>
      </w:r>
      <w:r w:rsidR="00D03F79">
        <w:rPr>
          <w:color w:val="242424"/>
        </w:rPr>
        <w:t>уги, в том числе</w:t>
      </w:r>
      <w:r w:rsidRPr="009F1323">
        <w:rPr>
          <w:color w:val="242424"/>
        </w:rPr>
        <w:t>:</w:t>
      </w:r>
      <w:r w:rsidR="00F54DDD">
        <w:rPr>
          <w:color w:val="242424"/>
        </w:rPr>
        <w:t xml:space="preserve"> </w:t>
      </w:r>
    </w:p>
    <w:p w:rsidR="009F1323" w:rsidRPr="009F1323" w:rsidRDefault="009F1323" w:rsidP="009F1323">
      <w:pPr>
        <w:spacing w:after="150" w:line="238" w:lineRule="atLeast"/>
        <w:jc w:val="both"/>
        <w:rPr>
          <w:color w:val="242424"/>
        </w:rPr>
      </w:pPr>
      <w:r w:rsidRPr="009F1323">
        <w:rPr>
          <w:color w:val="242424"/>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w:t>
      </w:r>
      <w:r w:rsidR="00D03F79">
        <w:rPr>
          <w:color w:val="242424"/>
        </w:rPr>
        <w:t>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w:t>
      </w:r>
      <w:r w:rsidR="00F54DDD">
        <w:rPr>
          <w:color w:val="242424"/>
        </w:rPr>
        <w:t>тапа исполнения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3.4.3.3. осуществляет оформление документа о приемке поставленного товара, выполненной работы или оказанной услуги, результатов отдельного этапа испо</w:t>
      </w:r>
      <w:r w:rsidR="00F54DDD">
        <w:rPr>
          <w:color w:val="242424"/>
        </w:rPr>
        <w:t>лнения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w:t>
      </w:r>
      <w:r w:rsidR="00F54DDD">
        <w:rPr>
          <w:color w:val="242424"/>
        </w:rPr>
        <w:t>ых этапов исполнения контракта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w:t>
      </w:r>
      <w:r w:rsidR="00F54DDD">
        <w:rPr>
          <w:color w:val="242424"/>
        </w:rPr>
        <w:t>аказчиками</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w:t>
      </w:r>
      <w:r w:rsidR="00F54DDD">
        <w:rPr>
          <w:color w:val="242424"/>
        </w:rPr>
        <w:t>кта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w:t>
      </w:r>
      <w:r w:rsidR="00F54DDD">
        <w:rPr>
          <w:color w:val="242424"/>
        </w:rPr>
        <w:t>ов, исполнителей)</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w:t>
      </w:r>
      <w:r w:rsidR="00F54DDD">
        <w:rPr>
          <w:color w:val="242424"/>
        </w:rPr>
        <w:t xml:space="preserve"> статьи 34 Федерального закона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3.4.9. обеспечивает одностороннее расторжение контракта в порядке, предусмотренном статьей 95 Фе</w:t>
      </w:r>
      <w:r w:rsidR="00F54DDD">
        <w:rPr>
          <w:color w:val="242424"/>
        </w:rPr>
        <w:t>дерального закона</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3.5. осуществляет иные функции и полномочия, предусмотренные Федеральным законом, в том числе:</w:t>
      </w:r>
    </w:p>
    <w:p w:rsidR="00F54DDD" w:rsidRDefault="009F1323" w:rsidP="009F1323">
      <w:pPr>
        <w:spacing w:after="150" w:line="238" w:lineRule="atLeast"/>
        <w:jc w:val="both"/>
        <w:rPr>
          <w:color w:val="242424"/>
        </w:rPr>
      </w:pPr>
      <w:r w:rsidRPr="009F1323">
        <w:rPr>
          <w:color w:val="242424"/>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w:t>
      </w:r>
      <w:r w:rsidRPr="009F1323">
        <w:rPr>
          <w:color w:val="242424"/>
        </w:rPr>
        <w:lastRenderedPageBreak/>
        <w:t>поставщика (подрядчика, исполнителя) от заключения контракта, в целях включения такой информации в реестр недобросовестных поставщиков (подрядчик</w:t>
      </w:r>
      <w:r w:rsidR="00F54DDD">
        <w:rPr>
          <w:color w:val="242424"/>
        </w:rPr>
        <w:t>ов, исполнителей)</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C91D3D">
        <w:rPr>
          <w:color w:val="242424"/>
        </w:rPr>
        <w:t>еских организаций</w:t>
      </w:r>
      <w:r w:rsidRPr="009F1323">
        <w:rPr>
          <w:color w:val="242424"/>
        </w:rPr>
        <w:t>;</w:t>
      </w:r>
    </w:p>
    <w:p w:rsidR="009F1323" w:rsidRPr="009F1323" w:rsidRDefault="009F1323" w:rsidP="009F1323">
      <w:pPr>
        <w:spacing w:after="150" w:line="238" w:lineRule="atLeast"/>
        <w:jc w:val="both"/>
        <w:rPr>
          <w:color w:val="242424"/>
        </w:rPr>
      </w:pPr>
      <w:r w:rsidRPr="009F1323">
        <w:rPr>
          <w:color w:val="2424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9F1323">
        <w:rPr>
          <w:color w:val="242424"/>
        </w:rPr>
        <w:t>претензион</w:t>
      </w:r>
      <w:r w:rsidR="00C91D3D">
        <w:rPr>
          <w:color w:val="242424"/>
        </w:rPr>
        <w:t>но</w:t>
      </w:r>
      <w:proofErr w:type="spellEnd"/>
      <w:r w:rsidR="00C91D3D">
        <w:rPr>
          <w:color w:val="242424"/>
        </w:rPr>
        <w:t>-исковой работы</w:t>
      </w:r>
      <w:r w:rsidRPr="009F1323">
        <w:rPr>
          <w:color w:val="242424"/>
        </w:rPr>
        <w:t>;</w:t>
      </w:r>
    </w:p>
    <w:p w:rsidR="00721BC3" w:rsidRDefault="009F1323" w:rsidP="00721BC3">
      <w:pPr>
        <w:spacing w:after="150" w:line="238" w:lineRule="atLeast"/>
        <w:jc w:val="both"/>
        <w:rPr>
          <w:color w:val="242424"/>
        </w:rPr>
      </w:pPr>
      <w:r w:rsidRPr="009F1323">
        <w:rPr>
          <w:color w:val="2424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w:t>
      </w:r>
      <w:r w:rsidR="003E35C0">
        <w:rPr>
          <w:color w:val="242424"/>
        </w:rPr>
        <w:t>ка</w:t>
      </w:r>
      <w:r w:rsidRPr="009F1323">
        <w:rPr>
          <w:color w:val="242424"/>
        </w:rPr>
        <w:t>.</w:t>
      </w:r>
    </w:p>
    <w:p w:rsidR="009F1323" w:rsidRPr="009F1323" w:rsidRDefault="00721BC3" w:rsidP="00721BC3">
      <w:pPr>
        <w:spacing w:after="150" w:line="238" w:lineRule="atLeast"/>
        <w:jc w:val="center"/>
        <w:rPr>
          <w:color w:val="242424"/>
        </w:rPr>
      </w:pPr>
      <w:r>
        <w:rPr>
          <w:b/>
          <w:bCs/>
          <w:color w:val="242424"/>
        </w:rPr>
        <w:t>4</w:t>
      </w:r>
      <w:r w:rsidR="009F1323" w:rsidRPr="009F1323">
        <w:rPr>
          <w:b/>
          <w:bCs/>
          <w:color w:val="242424"/>
        </w:rPr>
        <w:t>. Права</w:t>
      </w:r>
    </w:p>
    <w:p w:rsidR="009F1323" w:rsidRPr="009F1323" w:rsidRDefault="009F1323" w:rsidP="009F1323">
      <w:pPr>
        <w:spacing w:after="150" w:line="238" w:lineRule="atLeast"/>
        <w:jc w:val="both"/>
        <w:rPr>
          <w:color w:val="242424"/>
        </w:rPr>
      </w:pPr>
      <w:r w:rsidRPr="009F1323">
        <w:rPr>
          <w:color w:val="242424"/>
        </w:rPr>
        <w:t> 5.1. Контрактный управляющий имеет право:</w:t>
      </w:r>
    </w:p>
    <w:p w:rsidR="009F1323" w:rsidRPr="009F1323" w:rsidRDefault="009F1323" w:rsidP="009F1323">
      <w:pPr>
        <w:spacing w:after="150" w:line="238" w:lineRule="atLeast"/>
        <w:jc w:val="both"/>
        <w:rPr>
          <w:color w:val="242424"/>
        </w:rPr>
      </w:pPr>
      <w:r w:rsidRPr="009F1323">
        <w:rPr>
          <w:color w:val="242424"/>
        </w:rPr>
        <w:t>1) участвовать в обсуждении проектов решений, связанных с закупкой работодателем товаров, работ, услуг в соответствии с требованиями Закона N 44-ФЗ;</w:t>
      </w:r>
    </w:p>
    <w:p w:rsidR="009F1323" w:rsidRPr="009F1323" w:rsidRDefault="009F1323" w:rsidP="009F1323">
      <w:pPr>
        <w:spacing w:after="150" w:line="238" w:lineRule="atLeast"/>
        <w:jc w:val="both"/>
        <w:rPr>
          <w:color w:val="242424"/>
        </w:rPr>
      </w:pPr>
      <w:r w:rsidRPr="009F1323">
        <w:rPr>
          <w:color w:val="242424"/>
        </w:rPr>
        <w:t>2) привлекать к решению поставленных перед ним задач других сотрудников по согласованию с руководством;</w:t>
      </w:r>
    </w:p>
    <w:p w:rsidR="009F1323" w:rsidRPr="009F1323" w:rsidRDefault="009F1323" w:rsidP="009F1323">
      <w:pPr>
        <w:spacing w:after="150" w:line="238" w:lineRule="atLeast"/>
        <w:jc w:val="both"/>
        <w:rPr>
          <w:color w:val="242424"/>
        </w:rPr>
      </w:pPr>
      <w:r w:rsidRPr="009F1323">
        <w:rPr>
          <w:color w:val="242424"/>
        </w:rPr>
        <w:t>3) запрашивать и получать у других сотрудников необходимые информацию и документы;</w:t>
      </w:r>
    </w:p>
    <w:p w:rsidR="009F1323" w:rsidRPr="009F1323" w:rsidRDefault="009F1323" w:rsidP="009F1323">
      <w:pPr>
        <w:spacing w:after="150" w:line="238" w:lineRule="atLeast"/>
        <w:jc w:val="both"/>
        <w:rPr>
          <w:color w:val="242424"/>
        </w:rPr>
      </w:pPr>
      <w:r w:rsidRPr="009F1323">
        <w:rPr>
          <w:color w:val="242424"/>
        </w:rPr>
        <w:t>4) участвовать в обсуждении вопросов, касающихся исполняемых должностных обязанностей;</w:t>
      </w:r>
    </w:p>
    <w:p w:rsidR="009F1323" w:rsidRPr="009F1323" w:rsidRDefault="009F1323" w:rsidP="009F1323">
      <w:pPr>
        <w:spacing w:after="150" w:line="238" w:lineRule="atLeast"/>
        <w:jc w:val="both"/>
        <w:rPr>
          <w:color w:val="242424"/>
        </w:rPr>
      </w:pPr>
      <w:r w:rsidRPr="009F1323">
        <w:rPr>
          <w:color w:val="242424"/>
        </w:rPr>
        <w:t>5) на обеспечение надлежащих организационно-технических условий, необходимых для исполнения должностных обязанностей;</w:t>
      </w:r>
    </w:p>
    <w:p w:rsidR="009F1323" w:rsidRPr="009F1323" w:rsidRDefault="009F1323" w:rsidP="009F1323">
      <w:pPr>
        <w:spacing w:after="150" w:line="238" w:lineRule="atLeast"/>
        <w:jc w:val="both"/>
        <w:rPr>
          <w:color w:val="242424"/>
        </w:rPr>
      </w:pPr>
      <w:r w:rsidRPr="009F1323">
        <w:rPr>
          <w:color w:val="242424"/>
        </w:rPr>
        <w:t>6)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9F1323" w:rsidRPr="009F1323" w:rsidRDefault="009F1323" w:rsidP="009F1323">
      <w:pPr>
        <w:spacing w:after="150" w:line="238" w:lineRule="atLeast"/>
        <w:jc w:val="both"/>
        <w:rPr>
          <w:color w:val="242424"/>
        </w:rPr>
      </w:pPr>
      <w:r w:rsidRPr="009F1323">
        <w:rPr>
          <w:color w:val="242424"/>
        </w:rPr>
        <w:t>7) на оплату труда и другие выплаты;</w:t>
      </w:r>
    </w:p>
    <w:p w:rsidR="009F1323" w:rsidRPr="009F1323" w:rsidRDefault="009F1323" w:rsidP="009F1323">
      <w:pPr>
        <w:spacing w:after="150" w:line="238" w:lineRule="atLeast"/>
        <w:jc w:val="both"/>
        <w:rPr>
          <w:color w:val="242424"/>
        </w:rPr>
      </w:pPr>
      <w:r w:rsidRPr="009F1323">
        <w:rPr>
          <w:color w:val="242424"/>
        </w:rPr>
        <w:t>8) на защиту своих прав и законных интересов, включая обжалование в суд их нарушения;</w:t>
      </w:r>
    </w:p>
    <w:p w:rsidR="009F1323" w:rsidRPr="009F1323" w:rsidRDefault="009F1323" w:rsidP="009F1323">
      <w:pPr>
        <w:spacing w:after="150" w:line="238" w:lineRule="atLeast"/>
        <w:jc w:val="both"/>
        <w:rPr>
          <w:color w:val="242424"/>
        </w:rPr>
      </w:pPr>
      <w:r w:rsidRPr="009F1323">
        <w:rPr>
          <w:color w:val="242424"/>
        </w:rPr>
        <w:t>9) вправе присутствовать на заседаниях, совещаниях, по вопросам, касающимся его деятельности;</w:t>
      </w:r>
    </w:p>
    <w:p w:rsidR="009F1323" w:rsidRPr="009F1323" w:rsidRDefault="009F1323" w:rsidP="009F1323">
      <w:pPr>
        <w:spacing w:after="150" w:line="238" w:lineRule="atLeast"/>
        <w:jc w:val="both"/>
        <w:rPr>
          <w:color w:val="242424"/>
        </w:rPr>
      </w:pPr>
      <w:r w:rsidRPr="009F1323">
        <w:rPr>
          <w:color w:val="242424"/>
        </w:rPr>
        <w:t>10) повышать свою профессиональную квалификацию.</w:t>
      </w:r>
    </w:p>
    <w:p w:rsidR="009F1323" w:rsidRPr="009F1323" w:rsidRDefault="00721BC3" w:rsidP="00721BC3">
      <w:pPr>
        <w:spacing w:after="150" w:line="238" w:lineRule="atLeast"/>
        <w:jc w:val="center"/>
        <w:rPr>
          <w:color w:val="242424"/>
        </w:rPr>
      </w:pPr>
      <w:r>
        <w:rPr>
          <w:b/>
          <w:bCs/>
          <w:color w:val="242424"/>
        </w:rPr>
        <w:t>5</w:t>
      </w:r>
      <w:r w:rsidR="009F1323" w:rsidRPr="009F1323">
        <w:rPr>
          <w:b/>
          <w:bCs/>
          <w:color w:val="242424"/>
        </w:rPr>
        <w:t>. Ответственность</w:t>
      </w:r>
    </w:p>
    <w:p w:rsidR="009F1323" w:rsidRPr="009F1323" w:rsidRDefault="009F1323" w:rsidP="009F1323">
      <w:pPr>
        <w:spacing w:after="150" w:line="238" w:lineRule="atLeast"/>
        <w:jc w:val="both"/>
        <w:rPr>
          <w:color w:val="242424"/>
        </w:rPr>
      </w:pPr>
      <w:r w:rsidRPr="009F1323">
        <w:rPr>
          <w:color w:val="242424"/>
        </w:rPr>
        <w:t> 6.1. 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9F1323" w:rsidRPr="009F1323" w:rsidRDefault="009F1323" w:rsidP="009F1323">
      <w:pPr>
        <w:spacing w:after="150" w:line="238" w:lineRule="atLeast"/>
        <w:jc w:val="both"/>
        <w:rPr>
          <w:color w:val="242424"/>
        </w:rPr>
      </w:pPr>
      <w:r w:rsidRPr="009F1323">
        <w:rPr>
          <w:color w:val="242424"/>
        </w:rPr>
        <w:lastRenderedPageBreak/>
        <w:t>6.2. Контрактный управляющий несет материальную ответственность за ущерб, причиненный в результате его неправомерных действий. </w:t>
      </w:r>
    </w:p>
    <w:p w:rsidR="005737DC" w:rsidRPr="005737DC" w:rsidRDefault="005737DC">
      <w:pPr>
        <w:rPr>
          <w:sz w:val="28"/>
          <w:szCs w:val="28"/>
        </w:rPr>
      </w:pPr>
    </w:p>
    <w:sectPr w:rsidR="005737DC" w:rsidRPr="005737DC" w:rsidSect="000A467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A0" w:rsidRDefault="00FD61A0">
      <w:r>
        <w:separator/>
      </w:r>
    </w:p>
  </w:endnote>
  <w:endnote w:type="continuationSeparator" w:id="0">
    <w:p w:rsidR="00FD61A0" w:rsidRDefault="00FD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0F" w:rsidRDefault="00FD61A0">
    <w:pPr>
      <w:pStyle w:val="a3"/>
    </w:pPr>
  </w:p>
  <w:p w:rsidR="00A1134D" w:rsidRPr="00A23104" w:rsidRDefault="00FD61A0" w:rsidP="00A23104">
    <w:pPr>
      <w:pStyle w:val="a3"/>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A0" w:rsidRDefault="00FD61A0">
      <w:r>
        <w:separator/>
      </w:r>
    </w:p>
  </w:footnote>
  <w:footnote w:type="continuationSeparator" w:id="0">
    <w:p w:rsidR="00FD61A0" w:rsidRDefault="00FD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007"/>
    <w:multiLevelType w:val="multilevel"/>
    <w:tmpl w:val="0CFC85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7"/>
    <w:rsid w:val="000A4674"/>
    <w:rsid w:val="0012067B"/>
    <w:rsid w:val="00231CDD"/>
    <w:rsid w:val="00275B02"/>
    <w:rsid w:val="002920B2"/>
    <w:rsid w:val="003E35C0"/>
    <w:rsid w:val="005737DC"/>
    <w:rsid w:val="00721BC3"/>
    <w:rsid w:val="008141E7"/>
    <w:rsid w:val="008C00CB"/>
    <w:rsid w:val="008E21D8"/>
    <w:rsid w:val="00957853"/>
    <w:rsid w:val="009F1323"/>
    <w:rsid w:val="00B80757"/>
    <w:rsid w:val="00C14176"/>
    <w:rsid w:val="00C91D3D"/>
    <w:rsid w:val="00D03F79"/>
    <w:rsid w:val="00F40A7C"/>
    <w:rsid w:val="00F54DDD"/>
    <w:rsid w:val="00FD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8037-3C8B-442E-BA69-C03334B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DC"/>
    <w:pPr>
      <w:keepNext/>
      <w:jc w:val="both"/>
      <w:outlineLvl w:val="0"/>
    </w:pPr>
    <w:rPr>
      <w:sz w:val="28"/>
    </w:rPr>
  </w:style>
  <w:style w:type="paragraph" w:styleId="2">
    <w:name w:val="heading 2"/>
    <w:basedOn w:val="a"/>
    <w:next w:val="a"/>
    <w:link w:val="20"/>
    <w:qFormat/>
    <w:rsid w:val="005737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37DC"/>
    <w:rPr>
      <w:rFonts w:ascii="Times New Roman" w:eastAsia="Times New Roman" w:hAnsi="Times New Roman" w:cs="Times New Roman"/>
      <w:sz w:val="28"/>
      <w:szCs w:val="24"/>
      <w:lang w:eastAsia="ru-RU"/>
    </w:rPr>
  </w:style>
  <w:style w:type="paragraph" w:styleId="a3">
    <w:name w:val="footer"/>
    <w:basedOn w:val="a"/>
    <w:link w:val="a4"/>
    <w:uiPriority w:val="99"/>
    <w:rsid w:val="005737DC"/>
    <w:pPr>
      <w:tabs>
        <w:tab w:val="center" w:pos="4153"/>
        <w:tab w:val="right" w:pos="8306"/>
      </w:tabs>
    </w:pPr>
  </w:style>
  <w:style w:type="character" w:customStyle="1" w:styleId="a4">
    <w:name w:val="Нижний колонтитул Знак"/>
    <w:basedOn w:val="a0"/>
    <w:link w:val="a3"/>
    <w:uiPriority w:val="99"/>
    <w:rsid w:val="005737DC"/>
    <w:rPr>
      <w:rFonts w:ascii="Times New Roman" w:eastAsia="Times New Roman" w:hAnsi="Times New Roman" w:cs="Times New Roman"/>
      <w:sz w:val="24"/>
      <w:szCs w:val="24"/>
      <w:lang w:eastAsia="ru-RU"/>
    </w:rPr>
  </w:style>
  <w:style w:type="character" w:styleId="a5">
    <w:name w:val="Strong"/>
    <w:basedOn w:val="a0"/>
    <w:uiPriority w:val="22"/>
    <w:qFormat/>
    <w:rsid w:val="005737DC"/>
    <w:rPr>
      <w:b/>
      <w:bCs/>
    </w:rPr>
  </w:style>
  <w:style w:type="paragraph" w:styleId="a6">
    <w:name w:val="Normal (Web)"/>
    <w:basedOn w:val="a"/>
    <w:uiPriority w:val="99"/>
    <w:semiHidden/>
    <w:unhideWhenUsed/>
    <w:rsid w:val="005737DC"/>
    <w:pPr>
      <w:spacing w:before="100" w:beforeAutospacing="1" w:after="100" w:afterAutospacing="1"/>
    </w:pPr>
  </w:style>
  <w:style w:type="paragraph" w:styleId="a7">
    <w:name w:val="List Paragraph"/>
    <w:basedOn w:val="a"/>
    <w:uiPriority w:val="34"/>
    <w:qFormat/>
    <w:rsid w:val="005737DC"/>
    <w:pPr>
      <w:ind w:left="720"/>
      <w:contextualSpacing/>
    </w:pPr>
  </w:style>
  <w:style w:type="paragraph" w:customStyle="1" w:styleId="ConsPlusNormal">
    <w:name w:val="ConsPlusNormal"/>
    <w:rsid w:val="005737DC"/>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C14176"/>
    <w:rPr>
      <w:rFonts w:ascii="Segoe UI" w:hAnsi="Segoe UI" w:cs="Segoe UI"/>
      <w:sz w:val="18"/>
      <w:szCs w:val="18"/>
    </w:rPr>
  </w:style>
  <w:style w:type="character" w:customStyle="1" w:styleId="a9">
    <w:name w:val="Текст выноски Знак"/>
    <w:basedOn w:val="a0"/>
    <w:link w:val="a8"/>
    <w:uiPriority w:val="99"/>
    <w:semiHidden/>
    <w:rsid w:val="00C141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ladm.ru/assets/files/selskie/Kirillovka/2021/9-21.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8</cp:revision>
  <cp:lastPrinted>2021-11-22T09:19:00Z</cp:lastPrinted>
  <dcterms:created xsi:type="dcterms:W3CDTF">2021-11-19T06:28:00Z</dcterms:created>
  <dcterms:modified xsi:type="dcterms:W3CDTF">2021-11-26T07:09:00Z</dcterms:modified>
</cp:coreProperties>
</file>