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77" w:rsidRDefault="00F11177" w:rsidP="00F11177">
      <w:pPr>
        <w:pStyle w:val="1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8485" cy="786765"/>
            <wp:effectExtent l="19050" t="0" r="0" b="0"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177" w:rsidRDefault="00F11177" w:rsidP="00F1117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ПОДЛЕСНОВСКОГО</w:t>
      </w:r>
      <w:r>
        <w:rPr>
          <w:sz w:val="28"/>
          <w:szCs w:val="28"/>
        </w:rPr>
        <w:t xml:space="preserve">  </w:t>
      </w:r>
      <w:r>
        <w:rPr>
          <w:b w:val="0"/>
          <w:caps/>
          <w:sz w:val="28"/>
          <w:szCs w:val="28"/>
        </w:rPr>
        <w:t>муниципального образования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МАРКСОВСКОГО МУНИЦИПАЛЬНОГО РАЙОНА САРАТОВСКОЙ   ОБЛАСТИ</w:t>
      </w:r>
    </w:p>
    <w:p w:rsidR="00F11177" w:rsidRDefault="00F11177" w:rsidP="00F11177">
      <w:pPr>
        <w:jc w:val="center"/>
      </w:pPr>
    </w:p>
    <w:p w:rsidR="00F11177" w:rsidRDefault="00F11177" w:rsidP="00F11177">
      <w:pPr>
        <w:jc w:val="both"/>
      </w:pPr>
    </w:p>
    <w:p w:rsidR="00F11177" w:rsidRDefault="00F11177" w:rsidP="00F11177">
      <w:pPr>
        <w:jc w:val="both"/>
      </w:pPr>
    </w:p>
    <w:p w:rsidR="00F11177" w:rsidRPr="00D010A3" w:rsidRDefault="00F11177" w:rsidP="00F11177">
      <w:pPr>
        <w:pStyle w:val="2"/>
        <w:spacing w:line="360" w:lineRule="auto"/>
        <w:rPr>
          <w:sz w:val="32"/>
          <w:szCs w:val="32"/>
        </w:rPr>
      </w:pPr>
      <w:r w:rsidRPr="00D010A3">
        <w:rPr>
          <w:sz w:val="32"/>
          <w:szCs w:val="32"/>
        </w:rPr>
        <w:t>ПОСТАНОВЛЕНИЕ</w:t>
      </w:r>
    </w:p>
    <w:p w:rsidR="00F11177" w:rsidRDefault="00F11177" w:rsidP="00F11177"/>
    <w:p w:rsidR="00F11177" w:rsidRPr="00AE4B62" w:rsidRDefault="00F11177" w:rsidP="00F11177">
      <w:pPr>
        <w:rPr>
          <w:sz w:val="28"/>
          <w:szCs w:val="28"/>
        </w:rPr>
      </w:pPr>
      <w:bookmarkStart w:id="0" w:name="_GoBack"/>
      <w:r w:rsidRPr="00AE4B62">
        <w:rPr>
          <w:sz w:val="28"/>
          <w:szCs w:val="28"/>
        </w:rPr>
        <w:t xml:space="preserve">   от 27.03.2018 г.  № 18</w:t>
      </w:r>
    </w:p>
    <w:p w:rsidR="00F11177" w:rsidRPr="00AE4B62" w:rsidRDefault="00F11177" w:rsidP="00F11177">
      <w:pPr>
        <w:rPr>
          <w:sz w:val="28"/>
          <w:szCs w:val="28"/>
        </w:rPr>
      </w:pPr>
    </w:p>
    <w:p w:rsidR="00F11177" w:rsidRPr="00AE4B62" w:rsidRDefault="00F11177" w:rsidP="00F11177">
      <w:pPr>
        <w:rPr>
          <w:sz w:val="28"/>
          <w:szCs w:val="28"/>
        </w:rPr>
      </w:pPr>
      <w:r w:rsidRPr="00AE4B62">
        <w:rPr>
          <w:sz w:val="28"/>
          <w:szCs w:val="28"/>
        </w:rPr>
        <w:t xml:space="preserve">О внесении изменений в постановление </w:t>
      </w:r>
    </w:p>
    <w:p w:rsidR="00F11177" w:rsidRPr="00AE4B62" w:rsidRDefault="00F11177" w:rsidP="00F11177">
      <w:pPr>
        <w:rPr>
          <w:sz w:val="28"/>
          <w:szCs w:val="28"/>
        </w:rPr>
      </w:pPr>
      <w:r w:rsidRPr="00AE4B62">
        <w:rPr>
          <w:sz w:val="28"/>
          <w:szCs w:val="28"/>
        </w:rPr>
        <w:t>администрации Подлесновского МО №104 от 22.12.2017</w:t>
      </w:r>
    </w:p>
    <w:p w:rsidR="00F11177" w:rsidRPr="00AE4B62" w:rsidRDefault="00F11177" w:rsidP="00F11177">
      <w:pPr>
        <w:rPr>
          <w:sz w:val="28"/>
          <w:szCs w:val="28"/>
        </w:rPr>
      </w:pPr>
      <w:r w:rsidRPr="00AE4B62">
        <w:rPr>
          <w:sz w:val="28"/>
          <w:szCs w:val="28"/>
        </w:rPr>
        <w:t>«Об утверждении Положения о работе с обращениями</w:t>
      </w:r>
    </w:p>
    <w:p w:rsidR="00F11177" w:rsidRPr="00AE4B62" w:rsidRDefault="00F11177" w:rsidP="00F11177">
      <w:pPr>
        <w:rPr>
          <w:sz w:val="28"/>
          <w:szCs w:val="28"/>
        </w:rPr>
      </w:pPr>
      <w:r w:rsidRPr="00AE4B62">
        <w:rPr>
          <w:sz w:val="28"/>
          <w:szCs w:val="28"/>
        </w:rPr>
        <w:t>граждан и об организации личного приема»</w:t>
      </w:r>
    </w:p>
    <w:p w:rsidR="00F11177" w:rsidRPr="00AE4B62" w:rsidRDefault="00F11177" w:rsidP="00F11177">
      <w:pPr>
        <w:rPr>
          <w:sz w:val="28"/>
          <w:szCs w:val="28"/>
        </w:rPr>
      </w:pPr>
    </w:p>
    <w:p w:rsidR="00F11177" w:rsidRPr="00AE4B62" w:rsidRDefault="00F11177" w:rsidP="00F1117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E4B62">
        <w:rPr>
          <w:sz w:val="28"/>
          <w:szCs w:val="28"/>
        </w:rPr>
        <w:t>В соответствии с Федеральным законом Российской Федерации от 02.05.2006 N 59-ФЗ "О порядке рассмотрения обращений граждан Российской Федерации", Уставом Подлесновского муниципального образования Марксовского муниципального района Саратовской области, а также в целях обеспечения реализации конституционных прав граждан на обращения в органы местного самоуправления и к должностным лицам, повышения качества рассмотрения и упорядочения работы с обращениями граждан:</w:t>
      </w:r>
    </w:p>
    <w:p w:rsidR="00F11177" w:rsidRPr="00AE4B62" w:rsidRDefault="00F11177" w:rsidP="00F1117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F11177" w:rsidRPr="00AE4B62" w:rsidRDefault="00F11177" w:rsidP="00F11177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E4B62">
        <w:rPr>
          <w:sz w:val="28"/>
          <w:szCs w:val="28"/>
        </w:rPr>
        <w:t>постановляю:</w:t>
      </w:r>
    </w:p>
    <w:p w:rsidR="00F11177" w:rsidRPr="00AE4B62" w:rsidRDefault="00F11177" w:rsidP="00F1117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F11177" w:rsidRPr="00AE4B62" w:rsidRDefault="00F11177" w:rsidP="00F1117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E4B62">
        <w:rPr>
          <w:sz w:val="28"/>
          <w:szCs w:val="28"/>
        </w:rPr>
        <w:t>1. Внести в Положение о работе с обращениями граждан и об организации личного приема» следующие изменения:</w:t>
      </w:r>
    </w:p>
    <w:p w:rsidR="00F11177" w:rsidRPr="00AE4B62" w:rsidRDefault="00F11177" w:rsidP="00F1117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E4B62">
        <w:rPr>
          <w:sz w:val="28"/>
          <w:szCs w:val="28"/>
        </w:rPr>
        <w:t>Дополнить п.4 Положения:</w:t>
      </w:r>
    </w:p>
    <w:p w:rsidR="00F11177" w:rsidRPr="00AE4B62" w:rsidRDefault="00F11177" w:rsidP="00F1117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E4B62">
        <w:rPr>
          <w:sz w:val="28"/>
          <w:szCs w:val="28"/>
        </w:rPr>
        <w:t xml:space="preserve">- </w:t>
      </w:r>
      <w:r w:rsidRPr="00AE4B62">
        <w:rPr>
          <w:b/>
          <w:sz w:val="28"/>
          <w:szCs w:val="28"/>
        </w:rPr>
        <w:t>частью 4.9</w:t>
      </w:r>
      <w:r w:rsidRPr="00AE4B62">
        <w:rPr>
          <w:sz w:val="28"/>
          <w:szCs w:val="28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администрацию Подлесновского МО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администрацию Подлесновского МО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</w:t>
      </w:r>
      <w:r w:rsidRPr="00AE4B62">
        <w:rPr>
          <w:sz w:val="28"/>
          <w:szCs w:val="28"/>
        </w:rPr>
        <w:lastRenderedPageBreak/>
        <w:t xml:space="preserve">требований ч.2 ст.6  Федерального закона №59 от 02.05.2006 «О порядке рассмотрения обращений граждан РФ» в информационно-телекоммуникационной сети "Интернет"на официальном сайте Подлесновского муниципального образования </w:t>
      </w:r>
      <w:hyperlink r:id="rId6" w:history="1">
        <w:r w:rsidRPr="00AE4B62">
          <w:rPr>
            <w:rStyle w:val="a3"/>
            <w:sz w:val="28"/>
            <w:szCs w:val="28"/>
          </w:rPr>
          <w:t>http://podlesnovskoe.mo64.ru/</w:t>
        </w:r>
      </w:hyperlink>
      <w:r w:rsidRPr="00AE4B62">
        <w:rPr>
          <w:sz w:val="28"/>
          <w:szCs w:val="28"/>
        </w:rPr>
        <w:t>.</w:t>
      </w:r>
    </w:p>
    <w:p w:rsidR="00F11177" w:rsidRPr="00AE4B62" w:rsidRDefault="00F11177" w:rsidP="00F1117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E4B62">
        <w:rPr>
          <w:sz w:val="28"/>
          <w:szCs w:val="28"/>
        </w:rPr>
        <w:t xml:space="preserve">- </w:t>
      </w:r>
      <w:r w:rsidRPr="00AE4B62">
        <w:rPr>
          <w:b/>
          <w:sz w:val="28"/>
          <w:szCs w:val="28"/>
        </w:rPr>
        <w:t>частью 4.10.</w:t>
      </w:r>
      <w:r w:rsidRPr="00AE4B6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AE4B62">
        <w:rPr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11177" w:rsidRPr="00AE4B62" w:rsidRDefault="00F11177" w:rsidP="00F1117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E4B62">
        <w:rPr>
          <w:sz w:val="28"/>
          <w:szCs w:val="28"/>
        </w:rPr>
        <w:t xml:space="preserve">- </w:t>
      </w:r>
      <w:r w:rsidRPr="00AE4B62">
        <w:rPr>
          <w:b/>
          <w:sz w:val="28"/>
          <w:szCs w:val="28"/>
        </w:rPr>
        <w:t>частью 4.11</w:t>
      </w:r>
      <w:r w:rsidRPr="00AE4B62">
        <w:rPr>
          <w:sz w:val="28"/>
          <w:szCs w:val="28"/>
        </w:rPr>
        <w:t xml:space="preserve">. В случае поступления в администрацию Подлесновского МО письменного обращения, содержащего вопрос, ответ на который размещен в соответствии с частью 4.9  п.4 настоящего Положения  на официальном сайте Подлесновского муниципального образования  </w:t>
      </w:r>
      <w:hyperlink r:id="rId7" w:history="1">
        <w:r w:rsidRPr="00AE4B62">
          <w:rPr>
            <w:rStyle w:val="a3"/>
            <w:sz w:val="28"/>
            <w:szCs w:val="28"/>
          </w:rPr>
          <w:t>http://podlesnovskoe.mo64.ru/</w:t>
        </w:r>
      </w:hyperlink>
      <w:r w:rsidRPr="00AE4B62">
        <w:rPr>
          <w:sz w:val="28"/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</w:t>
      </w:r>
    </w:p>
    <w:p w:rsidR="00F11177" w:rsidRPr="00AE4B62" w:rsidRDefault="00F11177" w:rsidP="00F1117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E4B62">
        <w:rPr>
          <w:sz w:val="28"/>
          <w:szCs w:val="28"/>
        </w:rPr>
        <w:t>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11177" w:rsidRPr="00AE4B62" w:rsidRDefault="00F11177" w:rsidP="00F1117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F11177" w:rsidRPr="00AE4B62" w:rsidRDefault="00F11177" w:rsidP="00F1117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E4B62">
        <w:rPr>
          <w:sz w:val="28"/>
          <w:szCs w:val="28"/>
        </w:rPr>
        <w:t>3. Опубликовать настоящее постановление  на  официальном сайте в сети Интернет.</w:t>
      </w:r>
    </w:p>
    <w:p w:rsidR="00F11177" w:rsidRPr="00AE4B62" w:rsidRDefault="00F11177" w:rsidP="00F1117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F11177" w:rsidRPr="00AE4B62" w:rsidRDefault="00F11177" w:rsidP="00F1117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E4B62">
        <w:rPr>
          <w:sz w:val="28"/>
          <w:szCs w:val="28"/>
        </w:rPr>
        <w:t>4. Контроль за исполнением оставляю за собой.</w:t>
      </w:r>
    </w:p>
    <w:p w:rsidR="00F11177" w:rsidRPr="00AE4B62" w:rsidRDefault="00F11177" w:rsidP="00F11177">
      <w:pPr>
        <w:rPr>
          <w:sz w:val="28"/>
          <w:szCs w:val="28"/>
        </w:rPr>
      </w:pPr>
    </w:p>
    <w:p w:rsidR="00F11177" w:rsidRPr="00AE4B62" w:rsidRDefault="00F11177" w:rsidP="00F11177">
      <w:pPr>
        <w:rPr>
          <w:sz w:val="28"/>
          <w:szCs w:val="28"/>
        </w:rPr>
      </w:pPr>
    </w:p>
    <w:p w:rsidR="00F11177" w:rsidRPr="00AE4B62" w:rsidRDefault="00F11177" w:rsidP="00F11177">
      <w:pPr>
        <w:rPr>
          <w:sz w:val="28"/>
          <w:szCs w:val="28"/>
        </w:rPr>
      </w:pPr>
    </w:p>
    <w:p w:rsidR="00F11177" w:rsidRPr="00AE4B62" w:rsidRDefault="00F11177" w:rsidP="00F11177">
      <w:pPr>
        <w:rPr>
          <w:sz w:val="28"/>
          <w:szCs w:val="28"/>
        </w:rPr>
      </w:pPr>
    </w:p>
    <w:p w:rsidR="00F11177" w:rsidRPr="00AE4B62" w:rsidRDefault="00F11177" w:rsidP="00F11177">
      <w:pPr>
        <w:rPr>
          <w:sz w:val="28"/>
          <w:szCs w:val="28"/>
        </w:rPr>
      </w:pPr>
      <w:r w:rsidRPr="00AE4B62">
        <w:rPr>
          <w:sz w:val="28"/>
          <w:szCs w:val="28"/>
        </w:rPr>
        <w:t>Глава  администрации Подлесновского</w:t>
      </w:r>
    </w:p>
    <w:p w:rsidR="00F11177" w:rsidRPr="00AE4B62" w:rsidRDefault="00F11177" w:rsidP="00F11177">
      <w:pPr>
        <w:rPr>
          <w:sz w:val="28"/>
          <w:szCs w:val="28"/>
        </w:rPr>
      </w:pPr>
      <w:r w:rsidRPr="00AE4B62">
        <w:rPr>
          <w:sz w:val="28"/>
          <w:szCs w:val="28"/>
        </w:rPr>
        <w:t>муниципального образования                                                                             Е.В. Березина</w:t>
      </w:r>
    </w:p>
    <w:p w:rsidR="00F11177" w:rsidRPr="00AE4B62" w:rsidRDefault="00F11177" w:rsidP="00F11177">
      <w:pPr>
        <w:rPr>
          <w:sz w:val="28"/>
          <w:szCs w:val="28"/>
        </w:rPr>
      </w:pPr>
    </w:p>
    <w:bookmarkEnd w:id="0"/>
    <w:p w:rsidR="00576CD7" w:rsidRPr="00D010A3" w:rsidRDefault="00576CD7">
      <w:pPr>
        <w:rPr>
          <w:sz w:val="28"/>
          <w:szCs w:val="28"/>
        </w:rPr>
      </w:pPr>
    </w:p>
    <w:sectPr w:rsidR="00576CD7" w:rsidRPr="00D010A3" w:rsidSect="0057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11177"/>
    <w:rsid w:val="00576CD7"/>
    <w:rsid w:val="006F5701"/>
    <w:rsid w:val="00AE4B62"/>
    <w:rsid w:val="00D010A3"/>
    <w:rsid w:val="00F11177"/>
    <w:rsid w:val="00F2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177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1177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1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117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11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dlesnovskoe.mo64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lesnovskoe.mo6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2867</Characters>
  <Application>Microsoft Office Word</Application>
  <DocSecurity>0</DocSecurity>
  <Lines>23</Lines>
  <Paragraphs>6</Paragraphs>
  <ScaleCrop>false</ScaleCrop>
  <Company>Krokoz™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</dc:creator>
  <cp:keywords/>
  <dc:description/>
  <cp:lastModifiedBy>1</cp:lastModifiedBy>
  <cp:revision>6</cp:revision>
  <dcterms:created xsi:type="dcterms:W3CDTF">2018-03-27T06:14:00Z</dcterms:created>
  <dcterms:modified xsi:type="dcterms:W3CDTF">2018-03-28T05:32:00Z</dcterms:modified>
</cp:coreProperties>
</file>