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9" w:rsidRPr="00E45465" w:rsidRDefault="001B6739" w:rsidP="001B6739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465">
        <w:rPr>
          <w:rFonts w:ascii="Times New Roman" w:hAnsi="Times New Roman" w:cs="Times New Roman"/>
          <w:sz w:val="24"/>
          <w:szCs w:val="24"/>
        </w:rPr>
        <w:t>ЦЕЛИ, ЗАДАЧИ И ВИДЫ ДЕЯТЕЛЬНОСТИ УЧРЕЖДЕНИЯ</w:t>
      </w:r>
    </w:p>
    <w:p w:rsidR="001B6739" w:rsidRPr="00E45465" w:rsidRDefault="001B6739" w:rsidP="001B67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6739" w:rsidRPr="00F360D4" w:rsidRDefault="001B6739" w:rsidP="001B6739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Основными целями деятельности Учреждения является:</w:t>
      </w:r>
    </w:p>
    <w:p w:rsidR="001B6739" w:rsidRPr="00F360D4" w:rsidRDefault="001B6739" w:rsidP="001B6739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развитие культурной и спортивной деятельности на территории Подлесновского муниципального образования Марксовского муниципального района Саратовской области, удовлетворение культурных и спортивных запросов населения и услугах в области культуры и спорта в различных формах и видах;</w:t>
      </w:r>
    </w:p>
    <w:p w:rsidR="001B6739" w:rsidRDefault="001B6739" w:rsidP="001B6739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организации досуга и обеспечения жителей муниципального образования услугами сферы культуры и спорта, создание условий для развития местного традиционного народного творчества, приобщение населения к любительскому искусству и спорту. Организация предоставления спортивной направленности на территории Подлесновского муниципального образования Марксовского муниципального района Саратовской области;</w:t>
      </w:r>
    </w:p>
    <w:p w:rsidR="001B6739" w:rsidRPr="00F360D4" w:rsidRDefault="001B6739" w:rsidP="001B6739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Задачами Учреждения являются: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удовлетворение потребностей, населения в сохранении и развитии самодеятельного народного и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организации культурного досуга и отдыха жителей Подлесновского муниципального образования Марксовского муниципального района Саратовской области;</w:t>
      </w:r>
      <w:r w:rsidRPr="00F360D4">
        <w:rPr>
          <w:rFonts w:ascii="Times New Roman" w:hAnsi="Times New Roman" w:cs="Times New Roman"/>
          <w:bCs/>
          <w:sz w:val="24"/>
          <w:szCs w:val="24"/>
        </w:rPr>
        <w:tab/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оказание услуг социально-культурного, просветительского и развлекательного характера, доступных для широких слоев населения;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решение вопросов создания материально-технической и спортивной базы эффективного ее использования, приобретение спортивной формы, инвентаря и оборудования;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организация спортивно-массовых и оздоровительных мероприятий: соревнований, чемпионатов, первенств;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 xml:space="preserve">осуществление совместно с заинтересованными организациями </w:t>
      </w:r>
      <w:proofErr w:type="spellStart"/>
      <w:r w:rsidRPr="00F360D4">
        <w:rPr>
          <w:rFonts w:ascii="Times New Roman" w:hAnsi="Times New Roman" w:cs="Times New Roman"/>
          <w:bCs/>
          <w:sz w:val="24"/>
          <w:szCs w:val="24"/>
        </w:rPr>
        <w:t>физкулътурно</w:t>
      </w:r>
      <w:proofErr w:type="spellEnd"/>
      <w:r w:rsidRPr="00F360D4">
        <w:rPr>
          <w:rFonts w:ascii="Times New Roman" w:hAnsi="Times New Roman" w:cs="Times New Roman"/>
          <w:bCs/>
          <w:sz w:val="24"/>
          <w:szCs w:val="24"/>
        </w:rPr>
        <w:t xml:space="preserve"> - оздоровительной работы всех возрастов, среди инвалидов всех возрастов, оказание помощи детским дошкольным учреждениям, организация физической и спортивной подготовки детей и молодёжи, выявление спортивных талантов.</w:t>
      </w:r>
    </w:p>
    <w:p w:rsidR="001B6739" w:rsidRPr="00F360D4" w:rsidRDefault="001B6739" w:rsidP="001B67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2.3. Для достижения установленных настоящим Уставом целей Учреждение осуществляет следующие виды деятельности: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создание и организация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клубных формирований: </w:t>
      </w:r>
      <w:r w:rsidRPr="00F360D4">
        <w:rPr>
          <w:rFonts w:ascii="Times New Roman" w:hAnsi="Times New Roman" w:cs="Times New Roman"/>
          <w:bCs/>
          <w:sz w:val="24"/>
          <w:szCs w:val="24"/>
        </w:rPr>
        <w:t>любительских творческих коллективов, кружков, студий, объединений,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клубов по интересам различной направленности</w:t>
      </w:r>
      <w:r w:rsidRPr="00F360D4">
        <w:rPr>
          <w:rFonts w:ascii="Times New Roman" w:hAnsi="Times New Roman" w:cs="Times New Roman"/>
          <w:bCs/>
          <w:sz w:val="24"/>
          <w:szCs w:val="24"/>
        </w:rPr>
        <w:t xml:space="preserve"> и других клубных формирований;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проведение различных по форме и тематике </w:t>
      </w:r>
      <w:r>
        <w:rPr>
          <w:rFonts w:ascii="Times New Roman" w:hAnsi="Times New Roman" w:cs="Times New Roman"/>
          <w:bCs/>
          <w:sz w:val="24"/>
          <w:szCs w:val="24"/>
        </w:rPr>
        <w:t>клубных</w:t>
      </w:r>
      <w:r w:rsidRPr="00F360D4">
        <w:rPr>
          <w:rFonts w:ascii="Times New Roman" w:hAnsi="Times New Roman" w:cs="Times New Roman"/>
          <w:bCs/>
          <w:sz w:val="24"/>
          <w:szCs w:val="24"/>
        </w:rPr>
        <w:t xml:space="preserve"> мероприятий: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лекториев, курсов по различным отраслям знаний, других форм просветительской деятельности, в том числе и на абонементной основе; 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оказание консультативной, </w:t>
      </w:r>
      <w:r w:rsidRPr="00F360D4">
        <w:rPr>
          <w:rFonts w:ascii="Times New Roman" w:hAnsi="Times New Roman" w:cs="Times New Roman"/>
          <w:bCs/>
          <w:sz w:val="24"/>
          <w:szCs w:val="24"/>
        </w:rPr>
        <w:t xml:space="preserve"> методической и организационно-творческой помощи в, подготовке и проведении культурно-досуговых мероприятий;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изучение, обобщение и распространение опыта культурно-массовой, культурно- воспитательной, культурно-зрелищной работы Учреждения и других культурно-досуговых учреждений;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внедрение физической культуры и спорта в быт всех социальных и возрастных категорий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(физкультурно-оздоровительные услуги)</w:t>
      </w:r>
      <w:r w:rsidRPr="00F360D4">
        <w:rPr>
          <w:rFonts w:ascii="Times New Roman" w:hAnsi="Times New Roman" w:cs="Times New Roman"/>
          <w:bCs/>
          <w:sz w:val="24"/>
          <w:szCs w:val="24"/>
        </w:rPr>
        <w:t>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и проведение массовых физкультурных и спортивных мероприятий;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осуществление справочной, информационной и рекламно-маркетинговой деятельности;</w:t>
      </w:r>
    </w:p>
    <w:p w:rsidR="001B6739" w:rsidRPr="00F360D4" w:rsidRDefault="001B6739" w:rsidP="001B6739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0D4">
        <w:rPr>
          <w:rFonts w:ascii="Times New Roman" w:hAnsi="Times New Roman" w:cs="Times New Roman"/>
          <w:bCs/>
          <w:sz w:val="24"/>
          <w:szCs w:val="24"/>
        </w:rPr>
        <w:t>предоставление гражданам дополнительных досуговых и сервисных услуг.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2.4. 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выполнения муниципального задания.</w:t>
      </w:r>
    </w:p>
    <w:p w:rsidR="001B6739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2.5. Учреждение вправе сверх установленного муниципального задания, а также в случаях, определенных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F360D4">
        <w:rPr>
          <w:rFonts w:ascii="Times New Roman" w:hAnsi="Times New Roman" w:cs="Times New Roman"/>
          <w:sz w:val="24"/>
          <w:szCs w:val="24"/>
        </w:rPr>
        <w:t xml:space="preserve">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F360D4">
        <w:rPr>
          <w:rFonts w:ascii="Times New Roman" w:hAnsi="Times New Roman" w:cs="Times New Roman"/>
          <w:sz w:val="24"/>
          <w:szCs w:val="24"/>
        </w:rPr>
        <w:t>за плату и на одинаковых</w:t>
      </w:r>
      <w:r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Pr="00F360D4">
        <w:rPr>
          <w:rFonts w:ascii="Times New Roman" w:hAnsi="Times New Roman" w:cs="Times New Roman"/>
          <w:sz w:val="24"/>
          <w:szCs w:val="24"/>
        </w:rPr>
        <w:t xml:space="preserve"> при оказан</w:t>
      </w:r>
      <w:r>
        <w:rPr>
          <w:rFonts w:ascii="Times New Roman" w:hAnsi="Times New Roman" w:cs="Times New Roman"/>
          <w:sz w:val="24"/>
          <w:szCs w:val="24"/>
        </w:rPr>
        <w:t>ии одних и тех же услуг</w:t>
      </w:r>
      <w:r w:rsidRPr="00F360D4">
        <w:rPr>
          <w:rFonts w:ascii="Times New Roman" w:hAnsi="Times New Roman" w:cs="Times New Roman"/>
          <w:sz w:val="24"/>
          <w:szCs w:val="24"/>
        </w:rPr>
        <w:t>.</w:t>
      </w:r>
    </w:p>
    <w:p w:rsidR="001B6739" w:rsidRPr="00F360D4" w:rsidRDefault="001B6739" w:rsidP="001B6739">
      <w:pPr>
        <w:pStyle w:val="2"/>
        <w:shd w:val="clear" w:color="auto" w:fill="auto"/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>2.6.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1B6739" w:rsidRPr="00F360D4" w:rsidRDefault="001B6739" w:rsidP="001B6739">
      <w:pPr>
        <w:pStyle w:val="2"/>
        <w:shd w:val="clear" w:color="auto" w:fill="auto"/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>2.7. К предпринимательской и иной приносящей доход деятельности Учреждения относятся: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соревнований, спектаклей и других культурно-досуговых и спортивных мероприятий, в том числе по заявкам организаций, предприятий и отдельных граждан;</w:t>
      </w:r>
    </w:p>
    <w:p w:rsidR="001B6739" w:rsidRPr="00F360D4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246"/>
        </w:tabs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lastRenderedPageBreak/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1B6739" w:rsidRPr="00F360D4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323"/>
        </w:tabs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>оказание консультативной, методической и организационно-творческой помощи в подготовке и проведении культурно-досуговых и спортивных мероприятий;</w:t>
      </w:r>
    </w:p>
    <w:p w:rsidR="001B6739" w:rsidRPr="00F360D4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184"/>
        </w:tabs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 xml:space="preserve">предоставление услуг по прокату сценических костюмов, культурного и другого инвентаря, </w:t>
      </w:r>
      <w:proofErr w:type="spellStart"/>
      <w:r w:rsidRPr="00F360D4">
        <w:rPr>
          <w:sz w:val="24"/>
          <w:szCs w:val="24"/>
        </w:rPr>
        <w:t>звукоусилительной</w:t>
      </w:r>
      <w:proofErr w:type="spellEnd"/>
      <w:r w:rsidRPr="00F360D4">
        <w:rPr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1B6739" w:rsidRPr="00F360D4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>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1B6739" w:rsidRPr="00F360D4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>организация и проведе</w:t>
      </w:r>
      <w:r>
        <w:rPr>
          <w:sz w:val="24"/>
          <w:szCs w:val="24"/>
        </w:rPr>
        <w:t>ние ярмарок, лотерей, аукционов</w:t>
      </w:r>
      <w:r w:rsidRPr="00F360D4">
        <w:rPr>
          <w:sz w:val="24"/>
          <w:szCs w:val="24"/>
        </w:rPr>
        <w:t>;</w:t>
      </w:r>
    </w:p>
    <w:p w:rsidR="001B6739" w:rsidRPr="00F360D4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>предоставление помещений в аренду;</w:t>
      </w:r>
    </w:p>
    <w:p w:rsidR="001B6739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auto"/>
        <w:jc w:val="both"/>
        <w:rPr>
          <w:sz w:val="24"/>
          <w:szCs w:val="24"/>
        </w:rPr>
      </w:pPr>
      <w:r w:rsidRPr="00F360D4">
        <w:rPr>
          <w:sz w:val="24"/>
          <w:szCs w:val="24"/>
        </w:rPr>
        <w:t>предоставление услуг по организации питания и отдыха посетителей;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-услуги по изготовлению копий, фотокопированию, </w:t>
      </w:r>
      <w:r>
        <w:rPr>
          <w:rFonts w:ascii="Times New Roman" w:hAnsi="Times New Roman" w:cs="Times New Roman"/>
          <w:sz w:val="24"/>
          <w:szCs w:val="24"/>
        </w:rPr>
        <w:t>ксерокопированию</w:t>
      </w:r>
      <w:r w:rsidRPr="00F360D4">
        <w:rPr>
          <w:rFonts w:ascii="Times New Roman" w:hAnsi="Times New Roman" w:cs="Times New Roman"/>
          <w:sz w:val="24"/>
          <w:szCs w:val="24"/>
        </w:rPr>
        <w:t xml:space="preserve"> печатной продукции;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-услуги по звукозаписи и видеозаписи;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-услуги по предоставлению в аренду сценических и концертных площадок, другим организациям и учреждениям;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-услуги по распространению билетов;</w:t>
      </w:r>
    </w:p>
    <w:p w:rsidR="001B6739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-обучение в платных кружках, студиях;</w:t>
      </w:r>
    </w:p>
    <w:p w:rsidR="001B6739" w:rsidRPr="00F360D4" w:rsidRDefault="001B6739" w:rsidP="001B6739">
      <w:pPr>
        <w:pStyle w:val="2"/>
        <w:numPr>
          <w:ilvl w:val="0"/>
          <w:numId w:val="4"/>
        </w:numPr>
        <w:shd w:val="clear" w:color="auto" w:fill="auto"/>
        <w:tabs>
          <w:tab w:val="left" w:pos="174"/>
        </w:tabs>
        <w:spacing w:line="276" w:lineRule="auto"/>
        <w:rPr>
          <w:sz w:val="24"/>
          <w:szCs w:val="24"/>
        </w:rPr>
      </w:pPr>
      <w:r w:rsidRPr="00F360D4">
        <w:rPr>
          <w:sz w:val="24"/>
          <w:szCs w:val="24"/>
        </w:rPr>
        <w:t>иные виды предпринимательской деятельности, содействующие достижению целей создания Учреждения.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2.8.  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2.9. Учреждение не вправе осуществлять виды деятельности и оказывать платные услуги, не указанные в настоящем Уставе</w:t>
      </w:r>
      <w:r>
        <w:rPr>
          <w:rFonts w:ascii="Times New Roman" w:hAnsi="Times New Roman" w:cs="Times New Roman"/>
          <w:sz w:val="24"/>
          <w:szCs w:val="24"/>
        </w:rPr>
        <w:t>, не утвержденными нормативно-правовыми актами Учредителя</w:t>
      </w:r>
      <w:r w:rsidRPr="00F360D4">
        <w:rPr>
          <w:rFonts w:ascii="Times New Roman" w:hAnsi="Times New Roman" w:cs="Times New Roman"/>
          <w:sz w:val="24"/>
          <w:szCs w:val="24"/>
        </w:rPr>
        <w:t>.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2.10. Учреждение ведет учет доходов и расходов по предпринимательской деятельности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2.11. Отдельные виды деятельности, перечень которых установлен законом, могут осуществляться Учреждением только на основании специальных распоряжений (лицензий)</w:t>
      </w:r>
    </w:p>
    <w:p w:rsidR="001B6739" w:rsidRPr="00BA2729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BA2729">
        <w:rPr>
          <w:rFonts w:ascii="Times New Roman" w:hAnsi="Times New Roman" w:cs="Times New Roman"/>
          <w:sz w:val="24"/>
          <w:szCs w:val="24"/>
        </w:rPr>
        <w:t xml:space="preserve">Цены на оказываемые услуги (тарифы) и продукцию, включая цены на билеты, устанавливаются Учреждением самостоятельно в порядке,  установленном действующим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BA2729">
        <w:rPr>
          <w:rFonts w:ascii="Times New Roman" w:hAnsi="Times New Roman" w:cs="Times New Roman"/>
          <w:sz w:val="24"/>
          <w:szCs w:val="24"/>
        </w:rPr>
        <w:t xml:space="preserve">. При организации платных мероприятий Учреждение может устанавливать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BA272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нормативно-правовыми</w:t>
      </w:r>
      <w:r w:rsidRPr="00BA2729">
        <w:rPr>
          <w:rFonts w:ascii="Times New Roman" w:hAnsi="Times New Roman" w:cs="Times New Roman"/>
          <w:sz w:val="24"/>
          <w:szCs w:val="24"/>
        </w:rPr>
        <w:t xml:space="preserve"> актами </w:t>
      </w: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BA2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739" w:rsidRPr="00F360D4" w:rsidRDefault="001B6739" w:rsidP="001B67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Pr="00F360D4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>МУКС</w:t>
      </w:r>
      <w:r w:rsidRPr="00F360D4">
        <w:rPr>
          <w:rFonts w:ascii="Times New Roman" w:hAnsi="Times New Roman" w:cs="Times New Roman"/>
          <w:sz w:val="24"/>
          <w:szCs w:val="24"/>
        </w:rPr>
        <w:t xml:space="preserve"> ПСКО осуществляет учредитель – Администрация Подлесновского муниципального образования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F360D4">
        <w:rPr>
          <w:rFonts w:ascii="Times New Roman" w:hAnsi="Times New Roman" w:cs="Times New Roman"/>
          <w:sz w:val="24"/>
          <w:szCs w:val="24"/>
        </w:rPr>
        <w:t>.</w:t>
      </w:r>
    </w:p>
    <w:p w:rsidR="001B6739" w:rsidRPr="00F360D4" w:rsidRDefault="001B6739" w:rsidP="001B6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 </w:t>
      </w:r>
    </w:p>
    <w:p w:rsidR="00D976BD" w:rsidRDefault="00D976BD">
      <w:bookmarkStart w:id="0" w:name="_GoBack"/>
      <w:bookmarkEnd w:id="0"/>
    </w:p>
    <w:sectPr w:rsidR="00D9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468"/>
    <w:multiLevelType w:val="multilevel"/>
    <w:tmpl w:val="EA6E3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D2A71"/>
    <w:multiLevelType w:val="hybridMultilevel"/>
    <w:tmpl w:val="E696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51E"/>
    <w:multiLevelType w:val="hybridMultilevel"/>
    <w:tmpl w:val="732E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6109"/>
    <w:multiLevelType w:val="multilevel"/>
    <w:tmpl w:val="B768B5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86A2C"/>
    <w:multiLevelType w:val="multilevel"/>
    <w:tmpl w:val="E67A7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C0"/>
    <w:rsid w:val="000E14E9"/>
    <w:rsid w:val="00155262"/>
    <w:rsid w:val="001B6739"/>
    <w:rsid w:val="00360784"/>
    <w:rsid w:val="003F1B46"/>
    <w:rsid w:val="004E5258"/>
    <w:rsid w:val="007B71C0"/>
    <w:rsid w:val="008B4F9E"/>
    <w:rsid w:val="00AB6896"/>
    <w:rsid w:val="00AB6A50"/>
    <w:rsid w:val="00C76B86"/>
    <w:rsid w:val="00CB1AA0"/>
    <w:rsid w:val="00D976BD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B6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1B673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B6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1B673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2016-10-28T07:26:00Z</dcterms:created>
  <dcterms:modified xsi:type="dcterms:W3CDTF">2016-10-28T07:47:00Z</dcterms:modified>
</cp:coreProperties>
</file>